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Отчет </w:t>
      </w:r>
    </w:p>
    <w:p w:rsidR="00E02AAA" w:rsidRPr="00675DDD" w:rsidRDefault="00795B8A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 xml:space="preserve">лавы Таманского сельского поселения Темрюкского района </w:t>
      </w:r>
    </w:p>
    <w:p w:rsidR="00CF7481" w:rsidRDefault="00070C16" w:rsidP="00CF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о результатах деятельности администрации </w:t>
      </w:r>
    </w:p>
    <w:p w:rsidR="00E02AAA" w:rsidRPr="00675DDD" w:rsidRDefault="00070C16" w:rsidP="00CF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Таманского сельского поселения</w:t>
      </w:r>
      <w:r w:rsidR="00CF74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Темрюкского района за 2018 год.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F7481" w:rsidRDefault="00C97A5A" w:rsidP="00CF17D6">
      <w:pPr>
        <w:pStyle w:val="1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75DDD">
        <w:rPr>
          <w:rFonts w:ascii="Times New Roman" w:hAnsi="Times New Roman"/>
          <w:color w:val="000000"/>
          <w:sz w:val="28"/>
          <w:szCs w:val="28"/>
        </w:rPr>
        <w:t xml:space="preserve">Добрый день уважаемые жители Таманского сельского поселения и </w:t>
      </w:r>
    </w:p>
    <w:p w:rsidR="00C97A5A" w:rsidRPr="00675DDD" w:rsidRDefault="00C97A5A" w:rsidP="00CF17D6">
      <w:pPr>
        <w:pStyle w:val="1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75DDD">
        <w:rPr>
          <w:rFonts w:ascii="Times New Roman" w:hAnsi="Times New Roman"/>
          <w:color w:val="000000"/>
          <w:sz w:val="28"/>
          <w:szCs w:val="28"/>
        </w:rPr>
        <w:t>депутаты Совета Таманского сельского поселения.</w:t>
      </w:r>
    </w:p>
    <w:p w:rsidR="00CF17D6" w:rsidRPr="00675DDD" w:rsidRDefault="00CF17D6" w:rsidP="00CF17D6">
      <w:pPr>
        <w:pStyle w:val="1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A5A" w:rsidRPr="00675DDD" w:rsidRDefault="00C97A5A" w:rsidP="00CF17D6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5DDD">
        <w:rPr>
          <w:rFonts w:ascii="Times New Roman" w:hAnsi="Times New Roman"/>
          <w:color w:val="000000"/>
          <w:sz w:val="28"/>
          <w:szCs w:val="28"/>
        </w:rPr>
        <w:t xml:space="preserve">Сегодня мы собрались здесь, все вместе для того, чтобы подвести итоги социально-экономического развития </w:t>
      </w:r>
      <w:r w:rsidR="00CF17D6" w:rsidRPr="00675DDD">
        <w:rPr>
          <w:rFonts w:ascii="Times New Roman" w:hAnsi="Times New Roman"/>
          <w:color w:val="000000"/>
          <w:sz w:val="28"/>
          <w:szCs w:val="28"/>
        </w:rPr>
        <w:t xml:space="preserve">Таманского </w:t>
      </w:r>
      <w:r w:rsidRPr="00675DDD">
        <w:rPr>
          <w:rFonts w:ascii="Times New Roman" w:hAnsi="Times New Roman"/>
          <w:color w:val="000000"/>
          <w:sz w:val="28"/>
          <w:szCs w:val="28"/>
        </w:rPr>
        <w:t>сельского поселения за</w:t>
      </w:r>
      <w:r w:rsidR="00675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DDD">
        <w:rPr>
          <w:rFonts w:ascii="Times New Roman" w:hAnsi="Times New Roman"/>
          <w:color w:val="000000"/>
          <w:sz w:val="28"/>
          <w:szCs w:val="28"/>
        </w:rPr>
        <w:t>пр</w:t>
      </w:r>
      <w:r w:rsidRPr="00675DDD">
        <w:rPr>
          <w:rFonts w:ascii="Times New Roman" w:hAnsi="Times New Roman"/>
          <w:color w:val="000000"/>
          <w:sz w:val="28"/>
          <w:szCs w:val="28"/>
        </w:rPr>
        <w:t>о</w:t>
      </w:r>
      <w:r w:rsidRPr="00675DDD">
        <w:rPr>
          <w:rFonts w:ascii="Times New Roman" w:hAnsi="Times New Roman"/>
          <w:color w:val="000000"/>
          <w:sz w:val="28"/>
          <w:szCs w:val="28"/>
        </w:rPr>
        <w:t>шедший  2018 год</w:t>
      </w:r>
      <w:r w:rsidR="00CF17D6" w:rsidRPr="00675DDD">
        <w:rPr>
          <w:rFonts w:ascii="Times New Roman" w:hAnsi="Times New Roman"/>
          <w:color w:val="000000"/>
          <w:sz w:val="28"/>
          <w:szCs w:val="28"/>
        </w:rPr>
        <w:t>.</w:t>
      </w:r>
    </w:p>
    <w:p w:rsidR="00C97A5A" w:rsidRPr="00675DDD" w:rsidRDefault="00C97A5A" w:rsidP="00CF17D6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</w:t>
      </w:r>
      <w:r w:rsidRPr="00675DDD">
        <w:rPr>
          <w:rFonts w:ascii="Times New Roman" w:hAnsi="Times New Roman"/>
          <w:sz w:val="28"/>
          <w:szCs w:val="28"/>
        </w:rPr>
        <w:t>б</w:t>
      </w:r>
      <w:r w:rsidRPr="00675DDD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675DDD">
        <w:rPr>
          <w:rFonts w:ascii="Times New Roman" w:hAnsi="Times New Roman"/>
          <w:sz w:val="28"/>
          <w:szCs w:val="28"/>
        </w:rPr>
        <w:t>а</w:t>
      </w:r>
      <w:r w:rsidRPr="00675DDD">
        <w:rPr>
          <w:rFonts w:ascii="Times New Roman" w:hAnsi="Times New Roman"/>
          <w:sz w:val="28"/>
          <w:szCs w:val="28"/>
        </w:rPr>
        <w:t>ции», а также п.3 ст. 26 Устава поселения</w:t>
      </w:r>
      <w:r w:rsidR="00CF17D6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органы местного самоуправления ежегодно отчитываются об итогах социально - экономического развития своей территории.</w:t>
      </w:r>
    </w:p>
    <w:p w:rsidR="00E02AAA" w:rsidRPr="00675DDD" w:rsidRDefault="00070C16" w:rsidP="00CF1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Территория Таманского сельского поселения Темрюкского района объ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диняет два населённых пункта поселок Волна и станица Тамань по состоянию на </w:t>
      </w:r>
    </w:p>
    <w:p w:rsidR="00EB1A53" w:rsidRPr="00675DDD" w:rsidRDefault="00CF17D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1 января 2019 года на территории поселения проживает </w:t>
      </w:r>
      <w:r w:rsidR="00EB1A53" w:rsidRPr="00675DDD">
        <w:rPr>
          <w:rFonts w:ascii="Times New Roman" w:eastAsia="Calibri" w:hAnsi="Times New Roman"/>
          <w:sz w:val="28"/>
          <w:szCs w:val="28"/>
          <w:lang w:val="ru-RU"/>
        </w:rPr>
        <w:t>11481</w:t>
      </w:r>
      <w:r w:rsidRPr="00675DDD">
        <w:rPr>
          <w:rFonts w:ascii="Times New Roman" w:eastAsia="Calibri" w:hAnsi="Times New Roman"/>
          <w:sz w:val="28"/>
          <w:szCs w:val="28"/>
          <w:lang w:val="ru-RU"/>
        </w:rPr>
        <w:t xml:space="preserve"> чел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.</w:t>
      </w:r>
    </w:p>
    <w:p w:rsidR="00E02AAA" w:rsidRPr="00675DDD" w:rsidRDefault="00070C16" w:rsidP="00675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Сегодня Тамань - динамично развивающаяся территория, основными драйверами развития которой являются строительная отрасль, портовые пре</w:t>
      </w:r>
      <w:r w:rsidRPr="00675DDD">
        <w:rPr>
          <w:rFonts w:ascii="Times New Roman" w:hAnsi="Times New Roman"/>
          <w:sz w:val="28"/>
          <w:szCs w:val="28"/>
          <w:lang w:val="ru-RU"/>
        </w:rPr>
        <w:t>д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приятия, сельское хозяйство и курортная сфера. </w:t>
      </w:r>
    </w:p>
    <w:p w:rsidR="00E02AAA" w:rsidRPr="00675DDD" w:rsidRDefault="00070C16" w:rsidP="00CF1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Событие 2018 года - открытие мостового перехода через керченский пр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лив поставило Тамань и Темрюкский район в главную повестку среди Росси</w:t>
      </w:r>
      <w:r w:rsidRPr="00675DDD">
        <w:rPr>
          <w:rFonts w:ascii="Times New Roman" w:hAnsi="Times New Roman"/>
          <w:sz w:val="28"/>
          <w:szCs w:val="28"/>
          <w:lang w:val="ru-RU"/>
        </w:rPr>
        <w:t>й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ских и Мировых событий. Задало новый виток в развитии Тамани, района и всего Краснодарского края. </w:t>
      </w:r>
    </w:p>
    <w:p w:rsidR="002C53D4" w:rsidRPr="00675DDD" w:rsidRDefault="002C53D4" w:rsidP="002C53D4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своем докладе я остановлюсь на наиболее важных социально значимых позициях в работе администрации поселения и тех задачах, которые мы решаем каждый день.</w:t>
      </w:r>
    </w:p>
    <w:p w:rsidR="00E02AAA" w:rsidRPr="00675DDD" w:rsidRDefault="00E02AAA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2AAA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Бюджет</w:t>
      </w:r>
    </w:p>
    <w:p w:rsidR="00C97A5A" w:rsidRPr="00675DDD" w:rsidRDefault="00C97A5A" w:rsidP="002C53D4">
      <w:pPr>
        <w:pStyle w:val="1"/>
        <w:spacing w:before="0" w:beforeAutospacing="0" w:after="0" w:afterAutospacing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75DDD">
        <w:rPr>
          <w:rFonts w:ascii="Times New Roman" w:hAnsi="Times New Roman"/>
          <w:bCs/>
          <w:sz w:val="28"/>
          <w:szCs w:val="28"/>
        </w:rPr>
        <w:t>Первой основной составляющей развития поселения является обеспече</w:t>
      </w:r>
      <w:r w:rsidRPr="00675DDD">
        <w:rPr>
          <w:rFonts w:ascii="Times New Roman" w:hAnsi="Times New Roman"/>
          <w:bCs/>
          <w:sz w:val="28"/>
          <w:szCs w:val="28"/>
        </w:rPr>
        <w:t>н</w:t>
      </w:r>
      <w:r w:rsidRPr="00675DDD">
        <w:rPr>
          <w:rFonts w:ascii="Times New Roman" w:hAnsi="Times New Roman"/>
          <w:bCs/>
          <w:sz w:val="28"/>
          <w:szCs w:val="28"/>
        </w:rPr>
        <w:t>ность финансами, для этого ежегодно формируется бюджет поселения, форм</w:t>
      </w:r>
      <w:r w:rsidRPr="00675DDD">
        <w:rPr>
          <w:rFonts w:ascii="Times New Roman" w:hAnsi="Times New Roman"/>
          <w:bCs/>
          <w:sz w:val="28"/>
          <w:szCs w:val="28"/>
        </w:rPr>
        <w:t>и</w:t>
      </w:r>
      <w:r w:rsidRPr="00675DDD">
        <w:rPr>
          <w:rFonts w:ascii="Times New Roman" w:hAnsi="Times New Roman"/>
          <w:bCs/>
          <w:sz w:val="28"/>
          <w:szCs w:val="28"/>
        </w:rPr>
        <w:t>рование которого проводится в соответствии с положением о бюджетном пр</w:t>
      </w:r>
      <w:r w:rsidRPr="00675DDD">
        <w:rPr>
          <w:rFonts w:ascii="Times New Roman" w:hAnsi="Times New Roman"/>
          <w:bCs/>
          <w:sz w:val="28"/>
          <w:szCs w:val="28"/>
        </w:rPr>
        <w:t>о</w:t>
      </w:r>
      <w:r w:rsidRPr="00675DDD">
        <w:rPr>
          <w:rFonts w:ascii="Times New Roman" w:hAnsi="Times New Roman"/>
          <w:bCs/>
          <w:sz w:val="28"/>
          <w:szCs w:val="28"/>
        </w:rPr>
        <w:t>цессе поселения и Бюджетным Кодексом.</w:t>
      </w:r>
    </w:p>
    <w:p w:rsidR="002C53D4" w:rsidRPr="00675DDD" w:rsidRDefault="00070C16" w:rsidP="002C5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В 2018 году доходов в бюджет поселения поступило </w:t>
      </w: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302 204 ,9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руб., что составило </w:t>
      </w: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111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% (</w:t>
      </w: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30 747, 2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руб.) к утвержденным плановым назнач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ниям. </w:t>
      </w:r>
    </w:p>
    <w:p w:rsidR="00E02AAA" w:rsidRPr="00675DDD" w:rsidRDefault="00070C16" w:rsidP="002C5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Из фактически поступивших д</w:t>
      </w:r>
      <w:r w:rsidR="00795B8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ходов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структура бюджета выглядит сл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дующим образом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собственные доходы - 276 960,4</w:t>
      </w:r>
      <w:r w:rsidR="00B127F5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безвозмездные поступления- 25 244,5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при плановых назначениях: 271 457,7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2C5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 разрезе основных доходных источников исполнение следующее: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- НДФЛ 195 209,0 тыс. руб. или 115,3 % к плану; темп роста к 2017 году– </w:t>
      </w:r>
      <w:r w:rsidR="00CF748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116,5 %;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- ЕСХН  38 182,3 тыс. рублей или 100 % к плану; 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налог на имущество физических лиц 5</w:t>
      </w:r>
      <w:r w:rsidR="00F217D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158,1 тыс. руб. или 105% к плану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земельный налог 32 587,5 тыс. руб. или 118,1 % к плану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аренда имущества 97,5 тыс. руб. или 100,0%  к плану; 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акцизы 5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078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 xml:space="preserve">, 1 тыс. </w:t>
      </w:r>
      <w:proofErr w:type="spellStart"/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руб</w:t>
      </w:r>
      <w:proofErr w:type="spellEnd"/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доходы от перечисления части прибыли 165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F217DC">
        <w:rPr>
          <w:rFonts w:ascii="Times New Roman" w:hAnsi="Times New Roman"/>
          <w:sz w:val="28"/>
          <w:szCs w:val="28"/>
          <w:lang w:val="ru-RU" w:eastAsia="ru-RU" w:bidi="ar-SA"/>
        </w:rPr>
        <w:t>000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bookmarkStart w:id="0" w:name="_Hlk4138265"/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руб.;</w:t>
      </w:r>
      <w:bookmarkEnd w:id="0"/>
    </w:p>
    <w:p w:rsidR="00E02AAA" w:rsidRPr="00675DDD" w:rsidRDefault="002C53D4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д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оходы от реализации иного имущества 56</w:t>
      </w:r>
      <w:r w:rsidR="00F217DC">
        <w:rPr>
          <w:rFonts w:ascii="Times New Roman" w:hAnsi="Times New Roman"/>
          <w:sz w:val="28"/>
          <w:szCs w:val="28"/>
          <w:lang w:val="ru-RU" w:eastAsia="ru-RU" w:bidi="ar-SA"/>
        </w:rPr>
        <w:t xml:space="preserve"> 10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денежные взыскания штрафы – 258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 4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- прочие неналоговые поступления 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168</w:t>
      </w:r>
      <w:r w:rsidR="0078066E">
        <w:rPr>
          <w:rFonts w:ascii="Times New Roman" w:hAnsi="Times New Roman"/>
          <w:sz w:val="28"/>
          <w:szCs w:val="28"/>
          <w:lang w:val="ru-RU" w:eastAsia="ru-RU" w:bidi="ar-SA"/>
        </w:rPr>
        <w:t xml:space="preserve">, 4 тыс. 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>руб.;</w:t>
      </w:r>
    </w:p>
    <w:p w:rsidR="00E02AAA" w:rsidRPr="00675DDD" w:rsidRDefault="00070C16" w:rsidP="00795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безвозмездные поступления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25</w:t>
      </w:r>
      <w:r w:rsidR="00CF7481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244</w:t>
      </w:r>
      <w:r w:rsidR="00CF748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530,13</w:t>
      </w:r>
      <w:r w:rsidR="002C53D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E02AAA" w:rsidRPr="00675DDD" w:rsidRDefault="00E02AAA" w:rsidP="0062498E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AAA" w:rsidRDefault="00070C16" w:rsidP="0062498E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DDD">
        <w:rPr>
          <w:rFonts w:ascii="Times New Roman" w:hAnsi="Times New Roman"/>
          <w:b/>
          <w:sz w:val="28"/>
          <w:szCs w:val="28"/>
        </w:rPr>
        <w:t>Чрезвычайные комиссии</w:t>
      </w:r>
    </w:p>
    <w:p w:rsidR="00E02AAA" w:rsidRPr="00675DDD" w:rsidRDefault="00070C16" w:rsidP="00795B8A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целях укрепления налоговой и бюджетной дисциплины</w:t>
      </w:r>
      <w:r w:rsidR="002C53D4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в течение всего 2018 года</w:t>
      </w:r>
      <w:r w:rsidR="002C53D4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проведено 43 заседания чрезвычайных комиссий  по вопросам пог</w:t>
      </w:r>
      <w:r w:rsidRPr="00675DDD">
        <w:rPr>
          <w:rFonts w:ascii="Times New Roman" w:hAnsi="Times New Roman"/>
          <w:sz w:val="28"/>
          <w:szCs w:val="28"/>
        </w:rPr>
        <w:t>а</w:t>
      </w:r>
      <w:r w:rsidRPr="00675DDD">
        <w:rPr>
          <w:rFonts w:ascii="Times New Roman" w:hAnsi="Times New Roman"/>
          <w:sz w:val="28"/>
          <w:szCs w:val="28"/>
        </w:rPr>
        <w:t>шения задолженности по имущественным налогам, приглашено 1242 человека</w:t>
      </w:r>
      <w:r w:rsidR="002C53D4" w:rsidRPr="00675DDD">
        <w:rPr>
          <w:rFonts w:ascii="Times New Roman" w:hAnsi="Times New Roman"/>
          <w:sz w:val="28"/>
          <w:szCs w:val="28"/>
        </w:rPr>
        <w:t>. П</w:t>
      </w:r>
      <w:r w:rsidRPr="00675DDD">
        <w:rPr>
          <w:rFonts w:ascii="Times New Roman" w:hAnsi="Times New Roman"/>
          <w:sz w:val="28"/>
          <w:szCs w:val="28"/>
        </w:rPr>
        <w:t>о итогам работы комиссии за 2018 год в счет погашения нед</w:t>
      </w:r>
      <w:r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>имки по налогам в бюджет поселения поступило 4</w:t>
      </w:r>
      <w:r w:rsidR="003A1904">
        <w:rPr>
          <w:rFonts w:ascii="Times New Roman" w:hAnsi="Times New Roman"/>
          <w:sz w:val="28"/>
          <w:szCs w:val="28"/>
        </w:rPr>
        <w:t> </w:t>
      </w:r>
      <w:r w:rsidRPr="00675DDD">
        <w:rPr>
          <w:rFonts w:ascii="Times New Roman" w:hAnsi="Times New Roman"/>
          <w:sz w:val="28"/>
          <w:szCs w:val="28"/>
        </w:rPr>
        <w:t>852</w:t>
      </w:r>
      <w:r w:rsidR="003A1904">
        <w:rPr>
          <w:rFonts w:ascii="Times New Roman" w:hAnsi="Times New Roman"/>
          <w:sz w:val="28"/>
          <w:szCs w:val="28"/>
        </w:rPr>
        <w:t> 000 руб.</w:t>
      </w:r>
      <w:r w:rsidRPr="00675DDD">
        <w:rPr>
          <w:rFonts w:ascii="Times New Roman" w:hAnsi="Times New Roman"/>
          <w:sz w:val="28"/>
          <w:szCs w:val="28"/>
        </w:rPr>
        <w:t xml:space="preserve"> в т.ч.</w:t>
      </w:r>
      <w:proofErr w:type="gramStart"/>
      <w:r w:rsidRPr="00675DD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02AAA" w:rsidRPr="00675DDD" w:rsidRDefault="00070C16" w:rsidP="0062498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Земельный налог -1</w:t>
      </w:r>
      <w:r w:rsidR="00E56CBE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004 </w:t>
      </w:r>
      <w:r w:rsidR="00EB5FA3">
        <w:rPr>
          <w:rFonts w:ascii="Times New Roman" w:hAnsi="Times New Roman"/>
          <w:sz w:val="28"/>
          <w:szCs w:val="28"/>
          <w:lang w:val="ru-RU" w:eastAsia="ru-RU" w:bidi="ar-SA"/>
        </w:rPr>
        <w:t>000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руб.;</w:t>
      </w:r>
    </w:p>
    <w:p w:rsidR="00E02AAA" w:rsidRPr="00675DDD" w:rsidRDefault="00070C16" w:rsidP="0062498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Налог на имущество - 1 155 </w:t>
      </w:r>
      <w:r w:rsidR="003A1904">
        <w:rPr>
          <w:rFonts w:ascii="Times New Roman" w:hAnsi="Times New Roman"/>
          <w:sz w:val="28"/>
          <w:szCs w:val="28"/>
          <w:lang w:val="ru-RU" w:eastAsia="ru-RU" w:bidi="ar-SA"/>
        </w:rPr>
        <w:t>000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руб.;</w:t>
      </w:r>
    </w:p>
    <w:p w:rsidR="00E02AAA" w:rsidRPr="00675DDD" w:rsidRDefault="00070C16" w:rsidP="0062498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Транспортный - 2</w:t>
      </w:r>
      <w:r w:rsidR="003A1904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693</w:t>
      </w:r>
      <w:r w:rsidR="003A1904">
        <w:rPr>
          <w:rFonts w:ascii="Times New Roman" w:hAnsi="Times New Roman"/>
          <w:sz w:val="28"/>
          <w:szCs w:val="28"/>
          <w:lang w:val="ru-RU" w:eastAsia="ru-RU" w:bidi="ar-SA"/>
        </w:rPr>
        <w:t xml:space="preserve"> 000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A20E70" w:rsidRPr="002343A5" w:rsidRDefault="00795B8A" w:rsidP="00795B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20E70" w:rsidRPr="002343A5">
        <w:rPr>
          <w:rFonts w:ascii="Times New Roman" w:hAnsi="Times New Roman"/>
          <w:sz w:val="28"/>
          <w:szCs w:val="28"/>
          <w:lang w:val="ru-RU"/>
        </w:rPr>
        <w:t xml:space="preserve">Для сравнения в 2017 году составил </w:t>
      </w:r>
      <w:r w:rsidR="00A20E70" w:rsidRPr="002343A5">
        <w:rPr>
          <w:rFonts w:ascii="Times New Roman" w:hAnsi="Times New Roman"/>
          <w:b/>
          <w:sz w:val="28"/>
          <w:szCs w:val="28"/>
          <w:lang w:val="ru-RU"/>
        </w:rPr>
        <w:t xml:space="preserve">40 </w:t>
      </w:r>
      <w:proofErr w:type="gramStart"/>
      <w:r w:rsidR="00A20E70" w:rsidRPr="002343A5">
        <w:rPr>
          <w:rFonts w:ascii="Times New Roman" w:hAnsi="Times New Roman"/>
          <w:sz w:val="28"/>
          <w:szCs w:val="28"/>
          <w:lang w:val="ru-RU"/>
        </w:rPr>
        <w:t>заседаний</w:t>
      </w:r>
      <w:proofErr w:type="gramEnd"/>
      <w:r w:rsidR="00A20E70" w:rsidRPr="002343A5">
        <w:rPr>
          <w:rFonts w:ascii="Times New Roman" w:hAnsi="Times New Roman"/>
          <w:sz w:val="28"/>
          <w:szCs w:val="28"/>
          <w:lang w:val="ru-RU"/>
        </w:rPr>
        <w:t xml:space="preserve"> на которых было пр</w:t>
      </w:r>
      <w:r w:rsidR="00A20E70" w:rsidRPr="002343A5">
        <w:rPr>
          <w:rFonts w:ascii="Times New Roman" w:hAnsi="Times New Roman"/>
          <w:sz w:val="28"/>
          <w:szCs w:val="28"/>
          <w:lang w:val="ru-RU"/>
        </w:rPr>
        <w:t>и</w:t>
      </w:r>
      <w:r w:rsidR="00A20E70" w:rsidRPr="002343A5">
        <w:rPr>
          <w:rFonts w:ascii="Times New Roman" w:hAnsi="Times New Roman"/>
          <w:sz w:val="28"/>
          <w:szCs w:val="28"/>
          <w:lang w:val="ru-RU"/>
        </w:rPr>
        <w:t xml:space="preserve">глашено </w:t>
      </w:r>
      <w:r w:rsidR="00A20E70" w:rsidRPr="002343A5">
        <w:rPr>
          <w:rFonts w:ascii="Times New Roman" w:hAnsi="Times New Roman"/>
          <w:b/>
          <w:sz w:val="28"/>
          <w:szCs w:val="28"/>
          <w:lang w:val="ru-RU"/>
        </w:rPr>
        <w:t>645</w:t>
      </w:r>
      <w:r w:rsidR="00A20E70" w:rsidRPr="002343A5">
        <w:rPr>
          <w:rFonts w:ascii="Times New Roman" w:hAnsi="Times New Roman"/>
          <w:sz w:val="28"/>
          <w:szCs w:val="28"/>
          <w:lang w:val="ru-RU"/>
        </w:rPr>
        <w:t xml:space="preserve"> человек а сумма поступлений составила </w:t>
      </w:r>
      <w:r w:rsidR="00A20E70" w:rsidRPr="002343A5">
        <w:rPr>
          <w:rFonts w:ascii="Times New Roman" w:hAnsi="Times New Roman"/>
          <w:b/>
          <w:sz w:val="28"/>
          <w:szCs w:val="28"/>
          <w:lang w:val="ru-RU"/>
        </w:rPr>
        <w:t>4</w:t>
      </w:r>
      <w:r w:rsidR="009E12C8" w:rsidRPr="00675DDD">
        <w:rPr>
          <w:rFonts w:ascii="Times New Roman" w:hAnsi="Times New Roman"/>
          <w:b/>
          <w:sz w:val="28"/>
          <w:szCs w:val="28"/>
        </w:rPr>
        <w:t> </w:t>
      </w:r>
      <w:r w:rsidR="00A20E70" w:rsidRPr="002343A5">
        <w:rPr>
          <w:rFonts w:ascii="Times New Roman" w:hAnsi="Times New Roman"/>
          <w:b/>
          <w:sz w:val="28"/>
          <w:szCs w:val="28"/>
          <w:lang w:val="ru-RU"/>
        </w:rPr>
        <w:t>655</w:t>
      </w:r>
      <w:r w:rsidR="009E12C8" w:rsidRPr="002343A5">
        <w:rPr>
          <w:rFonts w:ascii="Times New Roman" w:hAnsi="Times New Roman"/>
          <w:b/>
          <w:sz w:val="28"/>
          <w:szCs w:val="28"/>
          <w:lang w:val="ru-RU"/>
        </w:rPr>
        <w:t xml:space="preserve"> 00</w:t>
      </w:r>
      <w:r w:rsidR="00A20E70" w:rsidRPr="002343A5">
        <w:rPr>
          <w:rFonts w:ascii="Times New Roman" w:hAnsi="Times New Roman"/>
          <w:b/>
          <w:sz w:val="28"/>
          <w:szCs w:val="28"/>
          <w:lang w:val="ru-RU"/>
        </w:rPr>
        <w:t>0</w:t>
      </w:r>
      <w:r w:rsidR="00A20E70" w:rsidRPr="002343A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2AAA" w:rsidRPr="00675DDD" w:rsidRDefault="00070C16" w:rsidP="00E56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Расходы Таманского сельского поселения</w:t>
      </w:r>
    </w:p>
    <w:p w:rsidR="00E02AAA" w:rsidRDefault="00070C16" w:rsidP="002C5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color w:val="000000"/>
          <w:sz w:val="28"/>
          <w:szCs w:val="28"/>
          <w:lang w:val="ru-RU"/>
        </w:rPr>
        <w:t>Общий объем расходов бюджета поселения за 2018 год на реализацию полномочий, закрепленных в Федеральном законе от 06.10.2003 № 131-ФЗ «Об общих принципах организации местного самоуправления в Российской Фед</w:t>
      </w:r>
      <w:r w:rsidRPr="00675DDD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рации» составил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264</w:t>
      </w:r>
      <w:r w:rsidR="005C514B" w:rsidRPr="00675DDD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54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5C514B" w:rsidRPr="00675DDD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 xml:space="preserve">,7 тыс.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руб. </w:t>
      </w:r>
    </w:p>
    <w:p w:rsidR="00E02AAA" w:rsidRPr="00675DDD" w:rsidRDefault="00070C16" w:rsidP="002C53D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Структура расходов выглядит следующим образом: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общегосударственные вопросы – 31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138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,0</w:t>
      </w:r>
      <w:r w:rsidR="00C2684B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 национальная оборона – 83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 xml:space="preserve">, 9 тыс.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руб.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Национальная безопасность и правоохранительная деятельность– 1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 xml:space="preserve"> 220,6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руб.</w:t>
      </w:r>
    </w:p>
    <w:p w:rsidR="006642A7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- национальная экономика – 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>90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>21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 xml:space="preserve">5 тыс.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руб. 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жилищно-коммунальное хозяйство –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11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840,0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D215B3" w:rsidRPr="00675DDD" w:rsidRDefault="00D215B3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благоустройство – 42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690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,0 тыс</w:t>
      </w:r>
      <w:proofErr w:type="gramStart"/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gramEnd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уб.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  культура – 26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474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 6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  социальная политика – 494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,4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D215B3" w:rsidRPr="00675DDD" w:rsidRDefault="00D215B3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образование – 435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,5 тыс</w:t>
      </w:r>
      <w:proofErr w:type="gramStart"/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gramEnd"/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>уб.</w:t>
      </w:r>
    </w:p>
    <w:p w:rsidR="00E02AAA" w:rsidRPr="00675DDD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-  спорт 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>15</w:t>
      </w:r>
      <w:r w:rsidR="00E56CBE" w:rsidRPr="00675DDD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>078</w:t>
      </w:r>
      <w:r w:rsidR="00E56CBE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,2 тыс</w:t>
      </w:r>
      <w:proofErr w:type="gramStart"/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gramEnd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уб.</w:t>
      </w:r>
    </w:p>
    <w:p w:rsidR="00D215B3" w:rsidRPr="00675DDD" w:rsidRDefault="00E56CBE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- м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ежбюджетные </w:t>
      </w:r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>трансферты</w:t>
      </w:r>
      <w:r w:rsidR="00D215B3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5C514B" w:rsidRPr="00675DDD">
        <w:rPr>
          <w:rFonts w:ascii="Times New Roman" w:hAnsi="Times New Roman"/>
          <w:sz w:val="28"/>
          <w:szCs w:val="28"/>
          <w:lang w:val="ru-RU" w:eastAsia="ru-RU" w:bidi="ar-SA"/>
        </w:rPr>
        <w:t>– 44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5C514B" w:rsidRPr="00675DDD">
        <w:rPr>
          <w:rFonts w:ascii="Times New Roman" w:hAnsi="Times New Roman"/>
          <w:sz w:val="28"/>
          <w:szCs w:val="28"/>
          <w:lang w:val="ru-RU" w:eastAsia="ru-RU" w:bidi="ar-SA"/>
        </w:rPr>
        <w:t>119</w:t>
      </w:r>
      <w:r w:rsidR="00C91D9A">
        <w:rPr>
          <w:rFonts w:ascii="Times New Roman" w:hAnsi="Times New Roman"/>
          <w:sz w:val="28"/>
          <w:szCs w:val="28"/>
          <w:lang w:val="ru-RU" w:eastAsia="ru-RU" w:bidi="ar-SA"/>
        </w:rPr>
        <w:t>,0 тыс.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</w:t>
      </w:r>
      <w:r w:rsidR="008C0070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02AAA" w:rsidRPr="00675DDD" w:rsidRDefault="00E56CBE" w:rsidP="0062498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ab/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Освоение в части расходных об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зательств в 2018 году составило 74%, </w:t>
      </w:r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>на 12 % больш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е, </w:t>
      </w:r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чем в 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2017 год</w:t>
      </w:r>
      <w:r w:rsidR="006642A7" w:rsidRPr="00675DDD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02AAA" w:rsidRPr="00675DDD" w:rsidRDefault="00070C16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Более детально хотелось бы остановиться на расходной части и реализ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ции муниципальных целевых программ</w:t>
      </w:r>
    </w:p>
    <w:p w:rsidR="00E02AAA" w:rsidRPr="00675DDD" w:rsidRDefault="00E56CBE" w:rsidP="0062498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В истекшем году администрацией поселения реализована 21 муниц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пальная программа, с общей суммой освоенных </w:t>
      </w:r>
      <w:r w:rsidR="00070C16" w:rsidRPr="008C0070">
        <w:rPr>
          <w:rFonts w:ascii="Times New Roman" w:hAnsi="Times New Roman"/>
          <w:sz w:val="28"/>
          <w:szCs w:val="28"/>
          <w:lang w:val="ru-RU" w:eastAsia="ru-RU" w:bidi="ar-SA"/>
        </w:rPr>
        <w:t>средств 208 786,1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тыс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070C1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рублей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60217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60217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становимся </w:t>
      </w:r>
      <w:r w:rsidR="00AE2644" w:rsidRPr="00675DDD">
        <w:rPr>
          <w:rFonts w:ascii="Times New Roman" w:hAnsi="Times New Roman"/>
          <w:sz w:val="28"/>
          <w:szCs w:val="28"/>
          <w:lang w:val="ru-RU" w:eastAsia="ru-RU" w:bidi="ar-SA"/>
        </w:rPr>
        <w:t>более подробней</w:t>
      </w:r>
      <w:r w:rsidR="00602174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на реализации муниципальных программ.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val="ru-RU"/>
          <w:specVanish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Поддержка социально-ориентированных некоммерческих организаций</w:t>
      </w:r>
    </w:p>
    <w:p w:rsidR="00E02AAA" w:rsidRPr="00675DDD" w:rsidRDefault="00A623AE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2AAA" w:rsidRPr="00675DDD" w:rsidRDefault="0060217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Таманское сельское поселение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одно из немногих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в которых данная пр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грамма действует на протяжении уже трех лет. Мероприятия данной програ</w:t>
      </w:r>
      <w:r w:rsidRPr="00675DDD">
        <w:rPr>
          <w:rFonts w:ascii="Times New Roman" w:hAnsi="Times New Roman"/>
          <w:sz w:val="28"/>
          <w:szCs w:val="28"/>
          <w:lang w:val="ru-RU"/>
        </w:rPr>
        <w:t>м</w:t>
      </w:r>
      <w:r w:rsidRPr="00675DDD">
        <w:rPr>
          <w:rFonts w:ascii="Times New Roman" w:hAnsi="Times New Roman"/>
          <w:sz w:val="28"/>
          <w:szCs w:val="28"/>
          <w:lang w:val="ru-RU"/>
        </w:rPr>
        <w:t>мы позволяют финансировать мероприятия социально ориентированных общ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ственных организаций на территории Тамани в 2018 году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02174" w:rsidRPr="00675DDD" w:rsidRDefault="0060217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Так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поддержку получили ветераны войны, труда, Вооруженных Сил и правоохранительных органов в размере 200 000 рублей и станичное казачье общество в размере 200 000 рублей. </w:t>
      </w:r>
    </w:p>
    <w:p w:rsidR="00E02AAA" w:rsidRPr="00675DDD" w:rsidRDefault="0060217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Совет ветеранов в 2018 году организовал более 100 мероприятий разли</w:t>
      </w:r>
      <w:r w:rsidRPr="00675DDD">
        <w:rPr>
          <w:rFonts w:ascii="Times New Roman" w:hAnsi="Times New Roman"/>
          <w:sz w:val="28"/>
          <w:szCs w:val="28"/>
          <w:lang w:val="ru-RU"/>
        </w:rPr>
        <w:t>ч</w:t>
      </w:r>
      <w:r w:rsidRPr="00675DDD">
        <w:rPr>
          <w:rFonts w:ascii="Times New Roman" w:hAnsi="Times New Roman"/>
          <w:sz w:val="28"/>
          <w:szCs w:val="28"/>
          <w:lang w:val="ru-RU"/>
        </w:rPr>
        <w:t>ной направленности</w:t>
      </w:r>
      <w:r w:rsidR="00A623AE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а Казаки Тамани отремонтировали в штабе 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казач</w:t>
      </w:r>
      <w:r w:rsidRPr="00675DDD">
        <w:rPr>
          <w:rFonts w:ascii="Times New Roman" w:hAnsi="Times New Roman"/>
          <w:sz w:val="28"/>
          <w:szCs w:val="28"/>
          <w:lang w:val="ru-RU"/>
        </w:rPr>
        <w:t>ий класс, где ведут занятие с детьми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, проводятся заседания штаба казачества.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2AAA" w:rsidRPr="00675DDD" w:rsidRDefault="00AE2644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С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охранение объектов историко</w:t>
      </w:r>
      <w:r w:rsidR="00A20E70" w:rsidRPr="00675DDD">
        <w:rPr>
          <w:rFonts w:ascii="Times New Roman" w:hAnsi="Times New Roman"/>
          <w:b/>
          <w:sz w:val="28"/>
          <w:szCs w:val="28"/>
          <w:lang w:val="ru-RU"/>
        </w:rPr>
        <w:t>-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 xml:space="preserve"> культурного наследия</w:t>
      </w:r>
    </w:p>
    <w:p w:rsidR="00E02AAA" w:rsidRPr="00675DDD" w:rsidRDefault="00070C16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На территории Таманского сельского поселения расположены 5 памятн</w:t>
      </w:r>
      <w:r w:rsidRPr="00675DDD">
        <w:rPr>
          <w:rFonts w:ascii="Times New Roman" w:hAnsi="Times New Roman"/>
          <w:sz w:val="28"/>
          <w:szCs w:val="28"/>
          <w:lang w:val="ru-RU"/>
        </w:rPr>
        <w:t>и</w:t>
      </w:r>
      <w:r w:rsidRPr="00675DDD">
        <w:rPr>
          <w:rFonts w:ascii="Times New Roman" w:hAnsi="Times New Roman"/>
          <w:sz w:val="28"/>
          <w:szCs w:val="28"/>
          <w:lang w:val="ru-RU"/>
        </w:rPr>
        <w:t>ков архитектуры, 5 памятников монументального искусства и 18 памятников военной истории.</w:t>
      </w:r>
    </w:p>
    <w:p w:rsidR="00BB0148" w:rsidRDefault="00070C16" w:rsidP="00BB0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 течение 2018 года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проводились мероприятия по содержанию 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мемори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 xml:space="preserve">ла Боевой Славы </w:t>
      </w:r>
      <w:r w:rsidRPr="00675DDD">
        <w:rPr>
          <w:rFonts w:ascii="Times New Roman" w:hAnsi="Times New Roman"/>
          <w:sz w:val="28"/>
          <w:szCs w:val="28"/>
          <w:lang w:val="ru-RU"/>
        </w:rPr>
        <w:t>«Вечн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ый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огн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ь</w:t>
      </w:r>
      <w:r w:rsidRPr="00675DDD">
        <w:rPr>
          <w:rFonts w:ascii="Times New Roman" w:hAnsi="Times New Roman"/>
          <w:sz w:val="28"/>
          <w:szCs w:val="28"/>
          <w:lang w:val="ru-RU"/>
        </w:rPr>
        <w:t>», по благоустройству памятника бюста В.И.</w:t>
      </w:r>
      <w:r w:rsidR="00A623AE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/>
        </w:rPr>
        <w:t>Ленина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 xml:space="preserve"> возле ДК «Юность»</w:t>
      </w:r>
      <w:r w:rsidRPr="00675DDD">
        <w:rPr>
          <w:rFonts w:ascii="Times New Roman" w:hAnsi="Times New Roman"/>
          <w:sz w:val="28"/>
          <w:szCs w:val="28"/>
          <w:lang w:val="ru-RU"/>
        </w:rPr>
        <w:t>, косметического ремонта и содержания п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мятников погибшим воинам. </w:t>
      </w:r>
    </w:p>
    <w:p w:rsidR="00E02AAA" w:rsidRPr="00675DDD" w:rsidRDefault="00E068C8" w:rsidP="008C007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Отреставрирован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3EC6" w:rsidRPr="00675DDD">
        <w:rPr>
          <w:rFonts w:ascii="Times New Roman" w:hAnsi="Times New Roman"/>
          <w:sz w:val="28"/>
          <w:szCs w:val="28"/>
          <w:lang w:val="ru-RU"/>
        </w:rPr>
        <w:t xml:space="preserve">всеми любимая </w:t>
      </w:r>
      <w:proofErr w:type="gramStart"/>
      <w:r w:rsidR="00313EC6" w:rsidRPr="00675DDD">
        <w:rPr>
          <w:rFonts w:ascii="Times New Roman" w:hAnsi="Times New Roman"/>
          <w:sz w:val="28"/>
          <w:szCs w:val="28"/>
          <w:lang w:val="ru-RU"/>
        </w:rPr>
        <w:t>архитектурная группа</w:t>
      </w:r>
      <w:proofErr w:type="gramEnd"/>
      <w:r w:rsidR="00313EC6" w:rsidRPr="00675DDD">
        <w:rPr>
          <w:rFonts w:ascii="Times New Roman" w:hAnsi="Times New Roman"/>
          <w:sz w:val="28"/>
          <w:szCs w:val="28"/>
          <w:lang w:val="ru-RU"/>
        </w:rPr>
        <w:t xml:space="preserve"> «Захаровна»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.</w:t>
      </w:r>
    </w:p>
    <w:p w:rsidR="00E02AAA" w:rsidRPr="00675DDD" w:rsidRDefault="00070C16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Составлены сметы на ремонт Мемориала Боевой Славы, сметы на ремонт 2-х братских могил советских воинов, 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>работы по ремонту уже ведутся и будут завершены в 20 числах апреля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 xml:space="preserve"> 2019 года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>.</w:t>
      </w:r>
    </w:p>
    <w:p w:rsidR="00E56CBE" w:rsidRPr="00675DDD" w:rsidRDefault="00070C16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Разработаны и составлены эскизный проект, проект планировки и пр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ект межевания «Сквера Памяти». На эти цели было потрачено </w:t>
      </w:r>
      <w:r w:rsidRPr="00BB0148">
        <w:rPr>
          <w:rFonts w:ascii="Times New Roman" w:hAnsi="Times New Roman"/>
          <w:sz w:val="28"/>
          <w:szCs w:val="28"/>
          <w:lang w:val="ru-RU"/>
        </w:rPr>
        <w:t>313,8</w:t>
      </w:r>
      <w:r w:rsidRPr="003A1904">
        <w:rPr>
          <w:rFonts w:ascii="Times New Roman" w:hAnsi="Times New Roman"/>
          <w:sz w:val="28"/>
          <w:szCs w:val="28"/>
          <w:lang w:val="ru-RU"/>
        </w:rPr>
        <w:t xml:space="preserve"> тыс</w:t>
      </w:r>
      <w:r w:rsidRPr="00675DDD">
        <w:rPr>
          <w:rFonts w:ascii="Times New Roman" w:hAnsi="Times New Roman"/>
          <w:sz w:val="28"/>
          <w:szCs w:val="28"/>
          <w:lang w:val="ru-RU"/>
        </w:rPr>
        <w:t>. ру</w:t>
      </w:r>
      <w:r w:rsidRPr="00675DDD">
        <w:rPr>
          <w:rFonts w:ascii="Times New Roman" w:hAnsi="Times New Roman"/>
          <w:sz w:val="28"/>
          <w:szCs w:val="28"/>
          <w:lang w:val="ru-RU"/>
        </w:rPr>
        <w:t>б</w:t>
      </w:r>
      <w:r w:rsidRPr="00675DDD">
        <w:rPr>
          <w:rFonts w:ascii="Times New Roman" w:hAnsi="Times New Roman"/>
          <w:sz w:val="28"/>
          <w:szCs w:val="28"/>
          <w:lang w:val="ru-RU"/>
        </w:rPr>
        <w:t>лей.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 xml:space="preserve"> 15 февраля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 xml:space="preserve"> 2019 года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 xml:space="preserve"> открыта первая архитектурная форма – войнам локал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>ь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>ных конфликтов.</w:t>
      </w:r>
    </w:p>
    <w:p w:rsidR="00E02AAA" w:rsidRPr="00675DDD" w:rsidRDefault="00AE264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 В данное время ведется работа по установке второй архитектурной фо</w:t>
      </w:r>
      <w:r w:rsidRPr="00675DDD">
        <w:rPr>
          <w:rFonts w:ascii="Times New Roman" w:hAnsi="Times New Roman"/>
          <w:sz w:val="28"/>
          <w:szCs w:val="28"/>
          <w:lang w:val="ru-RU"/>
        </w:rPr>
        <w:t>р</w:t>
      </w:r>
      <w:r w:rsidRPr="00675DDD">
        <w:rPr>
          <w:rFonts w:ascii="Times New Roman" w:hAnsi="Times New Roman"/>
          <w:sz w:val="28"/>
          <w:szCs w:val="28"/>
          <w:lang w:val="ru-RU"/>
        </w:rPr>
        <w:t>мы - ликвидаторам аварии на чернобыльской АЭС – открытие которой запл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нировано 26 апреля 2019 года.</w:t>
      </w:r>
    </w:p>
    <w:p w:rsidR="00E56CBE" w:rsidRPr="00675DDD" w:rsidRDefault="00070C16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Поставлены на кадастровый учет территория турецкого фонтана.</w:t>
      </w:r>
      <w:r w:rsidR="00AE2644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2AAA" w:rsidRPr="00675DDD" w:rsidRDefault="00AE264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Ведется работа по оформлению охранных зон памятников военной ист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рии местного значения</w:t>
      </w:r>
      <w:r w:rsidR="00E56CBE" w:rsidRPr="00675DDD">
        <w:rPr>
          <w:rFonts w:ascii="Times New Roman" w:hAnsi="Times New Roman"/>
          <w:sz w:val="28"/>
          <w:szCs w:val="28"/>
          <w:lang w:val="ru-RU"/>
        </w:rPr>
        <w:t>. В</w:t>
      </w:r>
      <w:r w:rsidRPr="00675DDD">
        <w:rPr>
          <w:rFonts w:ascii="Times New Roman" w:hAnsi="Times New Roman"/>
          <w:sz w:val="28"/>
          <w:szCs w:val="28"/>
          <w:lang w:val="ru-RU"/>
        </w:rPr>
        <w:t>се эти мероприятия призваны сохранить объекты и</w:t>
      </w:r>
      <w:r w:rsidRPr="00675DDD">
        <w:rPr>
          <w:rFonts w:ascii="Times New Roman" w:hAnsi="Times New Roman"/>
          <w:sz w:val="28"/>
          <w:szCs w:val="28"/>
          <w:lang w:val="ru-RU"/>
        </w:rPr>
        <w:t>с</w:t>
      </w:r>
      <w:r w:rsidRPr="00675DDD">
        <w:rPr>
          <w:rFonts w:ascii="Times New Roman" w:hAnsi="Times New Roman"/>
          <w:sz w:val="28"/>
          <w:szCs w:val="28"/>
          <w:lang w:val="ru-RU"/>
        </w:rPr>
        <w:t>торико-культурного наследия Таманского сельского поселения.</w:t>
      </w:r>
    </w:p>
    <w:p w:rsidR="00E02AAA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Поддержка малого и среднего пре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д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принимательства</w:t>
      </w:r>
    </w:p>
    <w:p w:rsidR="00E56CBE" w:rsidRPr="00675DDD" w:rsidRDefault="00AE264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lastRenderedPageBreak/>
        <w:t>На совещаниях с фермерами и местными сельхозтоваропроизводит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лями в 2018 году были приняты решения о создании социальных рядов и об</w:t>
      </w:r>
      <w:r w:rsidRPr="00675DDD">
        <w:rPr>
          <w:rFonts w:ascii="Times New Roman" w:hAnsi="Times New Roman"/>
          <w:sz w:val="28"/>
          <w:szCs w:val="28"/>
          <w:lang w:val="ru-RU"/>
        </w:rPr>
        <w:t>ъ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ектов придорожного сервиса. </w:t>
      </w:r>
    </w:p>
    <w:p w:rsidR="00A623AE" w:rsidRPr="00675DDD" w:rsidRDefault="00AE2644" w:rsidP="00E56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Так социальные ряды появились на дороге Тамань-Волна, подготовлена площадка на 7 километре Захаровна для последующего размещения торговых объектов и приведении данной деятельности в соответствие с требованиями з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конодательства </w:t>
      </w:r>
      <w:r w:rsidR="00A623AE" w:rsidRPr="00675DDD">
        <w:rPr>
          <w:rFonts w:ascii="Times New Roman" w:hAnsi="Times New Roman"/>
          <w:sz w:val="28"/>
          <w:szCs w:val="28"/>
          <w:lang w:val="ru-RU"/>
        </w:rPr>
        <w:t xml:space="preserve">всего выделено средств на сумму </w:t>
      </w:r>
      <w:r w:rsidR="00A623AE" w:rsidRPr="00BB0148">
        <w:rPr>
          <w:rFonts w:ascii="Times New Roman" w:hAnsi="Times New Roman"/>
          <w:sz w:val="28"/>
          <w:szCs w:val="28"/>
          <w:lang w:val="ru-RU"/>
        </w:rPr>
        <w:t>360,2</w:t>
      </w:r>
      <w:r w:rsidR="00A623AE" w:rsidRPr="00675DDD">
        <w:rPr>
          <w:rFonts w:ascii="Times New Roman" w:hAnsi="Times New Roman"/>
          <w:sz w:val="28"/>
          <w:szCs w:val="28"/>
          <w:lang w:val="ru-RU"/>
        </w:rPr>
        <w:t xml:space="preserve"> тысяч рублей.</w:t>
      </w:r>
    </w:p>
    <w:p w:rsidR="00D252E3" w:rsidRPr="00675DDD" w:rsidRDefault="00D252E3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2AAA" w:rsidRPr="00675DDD" w:rsidRDefault="00E140B8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Д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оступн</w:t>
      </w:r>
      <w:r w:rsidR="00A623AE" w:rsidRPr="00675DDD">
        <w:rPr>
          <w:rFonts w:ascii="Times New Roman" w:hAnsi="Times New Roman"/>
          <w:b/>
          <w:sz w:val="28"/>
          <w:szCs w:val="28"/>
          <w:lang w:val="ru-RU"/>
        </w:rPr>
        <w:t xml:space="preserve">ая 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сред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E02AAA" w:rsidRPr="00675DDD" w:rsidRDefault="00070C16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Для более комфортного перемещения лиц с </w:t>
      </w:r>
      <w:r w:rsidR="00D252E3" w:rsidRPr="00675DDD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возможн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стями и родителей с колясками приобретены и установлены съезды с </w:t>
      </w:r>
      <w:r w:rsidR="00D252E3" w:rsidRPr="00675DDD">
        <w:rPr>
          <w:rFonts w:ascii="Times New Roman" w:hAnsi="Times New Roman"/>
          <w:sz w:val="28"/>
          <w:szCs w:val="28"/>
          <w:lang w:val="ru-RU"/>
        </w:rPr>
        <w:t>тротуаров в количестве 9 штук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, ведутся работы по установке пандуса на стадионе </w:t>
      </w:r>
      <w:r w:rsidR="00D252E3" w:rsidRPr="00675DDD">
        <w:rPr>
          <w:rFonts w:ascii="Times New Roman" w:hAnsi="Times New Roman"/>
          <w:sz w:val="28"/>
          <w:szCs w:val="28"/>
          <w:lang w:val="ru-RU"/>
        </w:rPr>
        <w:t xml:space="preserve">– общее финансирование данной программы составило 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197,7 тыс. рублей. </w:t>
      </w:r>
    </w:p>
    <w:p w:rsidR="00A623AE" w:rsidRPr="00675DDD" w:rsidRDefault="00A623AE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Обеспечение безопасности населения </w:t>
      </w:r>
    </w:p>
    <w:p w:rsidR="00CE2748" w:rsidRPr="00675DDD" w:rsidRDefault="00A623AE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Реализация данной программы осуществить к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омплексные меры против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действия незаконному потреблению и обороту наркотических средств, укре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п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лению правопорядка, профилактики правонарушений и усиления борьбы с пр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е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ступностью в Таманском сельском поселении.</w:t>
      </w:r>
    </w:p>
    <w:p w:rsidR="00BB25C5" w:rsidRDefault="00070C16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623AE" w:rsidRPr="00675DDD">
        <w:rPr>
          <w:rFonts w:ascii="Times New Roman" w:hAnsi="Times New Roman"/>
          <w:sz w:val="28"/>
          <w:szCs w:val="28"/>
          <w:lang w:val="ru-RU"/>
        </w:rPr>
        <w:t>2018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году наряду с изготовлением плакатов, листовок и баннеров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было приобретено 5 современных камер видеонаблюдения с комплектующими мат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ри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лами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что позволит создать в перспективе единую систему видеофиксации 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675DDD">
        <w:rPr>
          <w:rFonts w:ascii="Times New Roman" w:hAnsi="Times New Roman"/>
          <w:sz w:val="28"/>
          <w:szCs w:val="28"/>
          <w:lang w:val="ru-RU"/>
        </w:rPr>
        <w:t>станиц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Тамань и поселк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Волна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 xml:space="preserve"> и довести общее количеством камер </w:t>
      </w:r>
      <w:proofErr w:type="spellStart"/>
      <w:r w:rsidR="00A20E70" w:rsidRPr="00675DDD">
        <w:rPr>
          <w:rFonts w:ascii="Times New Roman" w:hAnsi="Times New Roman"/>
          <w:sz w:val="28"/>
          <w:szCs w:val="28"/>
          <w:lang w:val="ru-RU"/>
        </w:rPr>
        <w:t>виде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A20E70" w:rsidRPr="00675DDD">
        <w:rPr>
          <w:rFonts w:ascii="Times New Roman" w:hAnsi="Times New Roman"/>
          <w:sz w:val="28"/>
          <w:szCs w:val="28"/>
          <w:lang w:val="ru-RU"/>
        </w:rPr>
        <w:t>фиксации</w:t>
      </w:r>
      <w:proofErr w:type="spellEnd"/>
      <w:r w:rsidR="00A20E70" w:rsidRPr="00675DDD">
        <w:rPr>
          <w:rFonts w:ascii="Times New Roman" w:hAnsi="Times New Roman"/>
          <w:sz w:val="28"/>
          <w:szCs w:val="28"/>
          <w:lang w:val="ru-RU"/>
        </w:rPr>
        <w:t xml:space="preserve"> до 20</w:t>
      </w:r>
      <w:r w:rsidR="00BB25C5">
        <w:rPr>
          <w:rFonts w:ascii="Times New Roman" w:hAnsi="Times New Roman"/>
          <w:sz w:val="28"/>
          <w:szCs w:val="28"/>
          <w:lang w:val="ru-RU"/>
        </w:rPr>
        <w:t xml:space="preserve"> штук.</w:t>
      </w:r>
    </w:p>
    <w:p w:rsidR="00CE2748" w:rsidRPr="00675DDD" w:rsidRDefault="00A623AE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Всего на реализацию данной пр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граммы выделено </w:t>
      </w:r>
      <w:r w:rsidRPr="00BB25C5">
        <w:rPr>
          <w:rFonts w:ascii="Times New Roman" w:hAnsi="Times New Roman"/>
          <w:sz w:val="28"/>
          <w:szCs w:val="28"/>
          <w:lang w:val="ru-RU"/>
        </w:rPr>
        <w:t>1 253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E02AAA" w:rsidRPr="00675DDD" w:rsidRDefault="00A623AE" w:rsidP="00CE2748">
      <w:pPr>
        <w:spacing w:after="0" w:line="240" w:lineRule="auto"/>
        <w:ind w:firstLine="60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 Отмечу, что данная работа </w:t>
      </w:r>
      <w:proofErr w:type="gramStart"/>
      <w:r w:rsidRPr="00675DDD">
        <w:rPr>
          <w:rFonts w:ascii="Times New Roman" w:hAnsi="Times New Roman"/>
          <w:sz w:val="28"/>
          <w:szCs w:val="28"/>
          <w:lang w:val="ru-RU"/>
        </w:rPr>
        <w:t>дает свои плоды</w:t>
      </w:r>
      <w:proofErr w:type="gramEnd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. Так </w:t>
      </w:r>
      <w:r w:rsidRPr="00675DDD">
        <w:rPr>
          <w:rFonts w:ascii="Times New Roman" w:hAnsi="Times New Roman"/>
          <w:sz w:val="28"/>
          <w:szCs w:val="28"/>
          <w:lang w:val="ru-RU"/>
        </w:rPr>
        <w:t>при помощи камер видеофи</w:t>
      </w:r>
      <w:r w:rsidRPr="00675DDD">
        <w:rPr>
          <w:rFonts w:ascii="Times New Roman" w:hAnsi="Times New Roman"/>
          <w:sz w:val="28"/>
          <w:szCs w:val="28"/>
          <w:lang w:val="ru-RU"/>
        </w:rPr>
        <w:t>к</w:t>
      </w:r>
      <w:r w:rsidRPr="00675DDD">
        <w:rPr>
          <w:rFonts w:ascii="Times New Roman" w:hAnsi="Times New Roman"/>
          <w:sz w:val="28"/>
          <w:szCs w:val="28"/>
          <w:lang w:val="ru-RU"/>
        </w:rPr>
        <w:t>сации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были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установлены 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>лица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 xml:space="preserve"> нарушающие правила благоустройства Тама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>н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>ского сельского поселения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 xml:space="preserve"> только за одну неделю работы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камер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 xml:space="preserve"> зафиксир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93015E" w:rsidRPr="00675DDD">
        <w:rPr>
          <w:rFonts w:ascii="Times New Roman" w:hAnsi="Times New Roman"/>
          <w:sz w:val="28"/>
          <w:szCs w:val="28"/>
          <w:lang w:val="ru-RU"/>
        </w:rPr>
        <w:t xml:space="preserve">вано более 8 правонарушений. </w:t>
      </w:r>
    </w:p>
    <w:p w:rsidR="00E02AAA" w:rsidRPr="00675DDD" w:rsidRDefault="00E02AAA" w:rsidP="0062498E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E02AAA" w:rsidRPr="00675DDD" w:rsidRDefault="00070C16" w:rsidP="0062498E">
      <w:pPr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Ремонт и содержание автомобильных дорог</w:t>
      </w:r>
    </w:p>
    <w:p w:rsidR="00CE2748" w:rsidRPr="00675DDD" w:rsidRDefault="00070C16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Безусловно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одной из точек социальной напряженности остаются дороги. </w:t>
      </w:r>
    </w:p>
    <w:p w:rsidR="00A20E70" w:rsidRPr="00675DDD" w:rsidRDefault="00A20E70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Хочу сразу отметить, что нагрузка на дорожную сеть Таманского сел</w:t>
      </w:r>
      <w:r w:rsidRPr="00675DDD">
        <w:rPr>
          <w:rFonts w:ascii="Times New Roman" w:hAnsi="Times New Roman"/>
          <w:sz w:val="28"/>
          <w:szCs w:val="28"/>
          <w:lang w:val="ru-RU"/>
        </w:rPr>
        <w:t>ь</w:t>
      </w:r>
      <w:r w:rsidRPr="00675DDD">
        <w:rPr>
          <w:rFonts w:ascii="Times New Roman" w:hAnsi="Times New Roman"/>
          <w:sz w:val="28"/>
          <w:szCs w:val="28"/>
          <w:lang w:val="ru-RU"/>
        </w:rPr>
        <w:t>ского поселения остается весьма высокой, продолжающиеся активное стро</w:t>
      </w:r>
      <w:r w:rsidRPr="00675DDD">
        <w:rPr>
          <w:rFonts w:ascii="Times New Roman" w:hAnsi="Times New Roman"/>
          <w:sz w:val="28"/>
          <w:szCs w:val="28"/>
          <w:lang w:val="ru-RU"/>
        </w:rPr>
        <w:t>и</w:t>
      </w:r>
      <w:r w:rsidRPr="00675DDD">
        <w:rPr>
          <w:rFonts w:ascii="Times New Roman" w:hAnsi="Times New Roman"/>
          <w:sz w:val="28"/>
          <w:szCs w:val="28"/>
          <w:lang w:val="ru-RU"/>
        </w:rPr>
        <w:t>тельство объектов федерального значения и активная застройка частного сект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ра приводит к колоссальному износу дорог не только с гравийным, но и а</w:t>
      </w:r>
      <w:r w:rsidRPr="00675DDD">
        <w:rPr>
          <w:rFonts w:ascii="Times New Roman" w:hAnsi="Times New Roman"/>
          <w:sz w:val="28"/>
          <w:szCs w:val="28"/>
          <w:lang w:val="ru-RU"/>
        </w:rPr>
        <w:t>с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фальтовым покрытием. </w:t>
      </w:r>
    </w:p>
    <w:p w:rsidR="0007669C" w:rsidRPr="00675DDD" w:rsidRDefault="00070C16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Администрацией Таманского сельского поселения Темрюкского района ежегодно проводится работа по ремонту, строительству и содержанию улично-дорожной сети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ст-цы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Тамань и пос. Волна.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669C" w:rsidRPr="00675DDD" w:rsidRDefault="0007669C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Проблема износа уличной дорожной сети в поселке Волна, вызывала ма</w:t>
      </w:r>
      <w:r w:rsidRPr="00675DDD">
        <w:rPr>
          <w:rFonts w:ascii="Times New Roman" w:hAnsi="Times New Roman"/>
          <w:sz w:val="28"/>
          <w:szCs w:val="28"/>
          <w:lang w:val="ru-RU"/>
        </w:rPr>
        <w:t>с</w:t>
      </w:r>
      <w:r w:rsidRPr="00675DDD">
        <w:rPr>
          <w:rFonts w:ascii="Times New Roman" w:hAnsi="Times New Roman"/>
          <w:sz w:val="28"/>
          <w:szCs w:val="28"/>
          <w:lang w:val="ru-RU"/>
        </w:rPr>
        <w:t>су нареканий. В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/>
        </w:rPr>
        <w:t>этом направлении работа</w:t>
      </w:r>
      <w:r w:rsidR="00E140B8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>по принятию в казну дорог п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 xml:space="preserve">селка Волна </w:t>
      </w:r>
      <w:r w:rsidR="00E140B8" w:rsidRPr="00675DDD">
        <w:rPr>
          <w:rFonts w:ascii="Times New Roman" w:hAnsi="Times New Roman"/>
          <w:sz w:val="28"/>
          <w:szCs w:val="28"/>
          <w:lang w:val="ru-RU"/>
        </w:rPr>
        <w:t>была начата в 2018 году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 xml:space="preserve"> и планируется к завершению уже в этом г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>ду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, после чего возможно приведение </w:t>
      </w:r>
      <w:r w:rsidR="001D3C05" w:rsidRPr="00675DDD">
        <w:rPr>
          <w:rFonts w:ascii="Times New Roman" w:hAnsi="Times New Roman"/>
          <w:sz w:val="28"/>
          <w:szCs w:val="28"/>
          <w:lang w:val="ru-RU"/>
        </w:rPr>
        <w:t xml:space="preserve">дорог поселка Волна </w:t>
      </w:r>
      <w:r w:rsidRPr="00675DDD">
        <w:rPr>
          <w:rFonts w:ascii="Times New Roman" w:hAnsi="Times New Roman"/>
          <w:sz w:val="28"/>
          <w:szCs w:val="28"/>
          <w:lang w:val="ru-RU"/>
        </w:rPr>
        <w:t>в надлежащий вид.</w:t>
      </w:r>
    </w:p>
    <w:p w:rsidR="00E02AAA" w:rsidRPr="00675DDD" w:rsidRDefault="0007669C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Вместе с тем в 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2018 году выпо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л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нены работы </w:t>
      </w:r>
      <w:proofErr w:type="gramStart"/>
      <w:r w:rsidR="00070C16" w:rsidRPr="00675DDD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070C16" w:rsidRPr="00675DDD">
        <w:rPr>
          <w:rFonts w:ascii="Times New Roman" w:hAnsi="Times New Roman"/>
          <w:sz w:val="28"/>
          <w:szCs w:val="28"/>
          <w:lang w:val="ru-RU"/>
        </w:rPr>
        <w:t>:</w:t>
      </w:r>
    </w:p>
    <w:p w:rsidR="00E02AAA" w:rsidRPr="008C0070" w:rsidRDefault="00BB25C5" w:rsidP="00BB25C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B25C5">
        <w:rPr>
          <w:rFonts w:ascii="Times New Roman" w:hAnsi="Times New Roman"/>
          <w:sz w:val="28"/>
          <w:szCs w:val="28"/>
        </w:rPr>
        <w:t>а</w:t>
      </w:r>
      <w:r w:rsidR="00070C16" w:rsidRPr="00BB25C5">
        <w:rPr>
          <w:rFonts w:ascii="Times New Roman" w:hAnsi="Times New Roman"/>
          <w:sz w:val="28"/>
          <w:szCs w:val="28"/>
        </w:rPr>
        <w:t>сфальтировани</w:t>
      </w:r>
      <w:r w:rsidR="00CE2748" w:rsidRPr="00BB25C5">
        <w:rPr>
          <w:rFonts w:ascii="Times New Roman" w:hAnsi="Times New Roman"/>
          <w:sz w:val="28"/>
          <w:szCs w:val="28"/>
        </w:rPr>
        <w:t>ю</w:t>
      </w:r>
      <w:r w:rsidR="00070C16" w:rsidRPr="00BB25C5">
        <w:rPr>
          <w:rFonts w:ascii="Times New Roman" w:hAnsi="Times New Roman"/>
          <w:sz w:val="28"/>
          <w:szCs w:val="28"/>
        </w:rPr>
        <w:t xml:space="preserve"> </w:t>
      </w:r>
      <w:r w:rsidR="00070C16" w:rsidRPr="008C0070">
        <w:rPr>
          <w:rFonts w:ascii="Times New Roman" w:hAnsi="Times New Roman"/>
          <w:sz w:val="28"/>
          <w:szCs w:val="28"/>
        </w:rPr>
        <w:t>ул. Октябр</w:t>
      </w:r>
      <w:r w:rsidR="00070C16" w:rsidRPr="008C0070">
        <w:rPr>
          <w:rFonts w:ascii="Times New Roman" w:hAnsi="Times New Roman"/>
          <w:sz w:val="28"/>
          <w:szCs w:val="28"/>
        </w:rPr>
        <w:t>ь</w:t>
      </w:r>
      <w:r w:rsidR="00070C16" w:rsidRPr="008C0070">
        <w:rPr>
          <w:rFonts w:ascii="Times New Roman" w:hAnsi="Times New Roman"/>
          <w:sz w:val="28"/>
          <w:szCs w:val="28"/>
        </w:rPr>
        <w:t>ская от ул. Покровская до ул. Волода</w:t>
      </w:r>
      <w:r w:rsidR="00070C16" w:rsidRPr="008C0070">
        <w:rPr>
          <w:rFonts w:ascii="Times New Roman" w:hAnsi="Times New Roman"/>
          <w:sz w:val="28"/>
          <w:szCs w:val="28"/>
        </w:rPr>
        <w:t>р</w:t>
      </w:r>
      <w:r w:rsidR="00070C16" w:rsidRPr="008C0070">
        <w:rPr>
          <w:rFonts w:ascii="Times New Roman" w:hAnsi="Times New Roman"/>
          <w:sz w:val="28"/>
          <w:szCs w:val="28"/>
        </w:rPr>
        <w:t>ск</w:t>
      </w:r>
      <w:r w:rsidR="00070C16" w:rsidRPr="008C0070">
        <w:rPr>
          <w:rFonts w:ascii="Times New Roman" w:hAnsi="Times New Roman"/>
          <w:sz w:val="28"/>
          <w:szCs w:val="28"/>
        </w:rPr>
        <w:t>о</w:t>
      </w:r>
      <w:r w:rsidR="00070C16" w:rsidRPr="008C0070">
        <w:rPr>
          <w:rFonts w:ascii="Times New Roman" w:hAnsi="Times New Roman"/>
          <w:sz w:val="28"/>
          <w:szCs w:val="28"/>
        </w:rPr>
        <w:t>го -</w:t>
      </w:r>
      <w:r w:rsidR="00070C16" w:rsidRPr="008C00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0C16" w:rsidRPr="00BB25C5">
        <w:rPr>
          <w:rFonts w:ascii="Times New Roman" w:hAnsi="Times New Roman"/>
          <w:bCs/>
          <w:sz w:val="28"/>
          <w:szCs w:val="28"/>
        </w:rPr>
        <w:t>980</w:t>
      </w:r>
      <w:r w:rsidR="00070C16" w:rsidRPr="008C007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м;</w:t>
      </w:r>
    </w:p>
    <w:p w:rsidR="00E02AAA" w:rsidRPr="008C0070" w:rsidRDefault="00BB25C5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>мочный ремонт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дорожного полотна улиц Таманского сельского пос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е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ления Темрюкского района объемом работ </w:t>
      </w:r>
      <w:r w:rsidR="00070C16" w:rsidRPr="00BB25C5">
        <w:rPr>
          <w:rFonts w:ascii="Times New Roman" w:hAnsi="Times New Roman"/>
          <w:bCs/>
          <w:sz w:val="28"/>
          <w:szCs w:val="28"/>
          <w:lang w:val="ru-RU"/>
        </w:rPr>
        <w:t>2420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м</w:t>
      </w:r>
      <w:proofErr w:type="gramStart"/>
      <w:r w:rsidR="00070C16" w:rsidRPr="008C0070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на следующих улицах: ул. Карла Маркса, ул. Октябрьская, ул. Калинина, ул. Косоногова, ул. Карла Либ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нехта, ул. Мира;</w:t>
      </w:r>
    </w:p>
    <w:p w:rsidR="00CE2748" w:rsidRPr="008C0070" w:rsidRDefault="00BB25C5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>стройство съездов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с улиц Таманского сельского поселения Темрюкск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о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го района объемом работ </w:t>
      </w:r>
      <w:r w:rsidR="00070C16" w:rsidRPr="00BB25C5">
        <w:rPr>
          <w:rFonts w:ascii="Times New Roman" w:hAnsi="Times New Roman"/>
          <w:bCs/>
          <w:sz w:val="28"/>
          <w:szCs w:val="28"/>
          <w:lang w:val="ru-RU"/>
        </w:rPr>
        <w:t>950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м</w:t>
      </w:r>
      <w:proofErr w:type="gramStart"/>
      <w:r w:rsidR="00070C16" w:rsidRPr="008C0070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на следующих улицах: ул. Карла Маркса, ул. Пролетарская, ул. Октябрьская, ул. Косоногова, ул. Калинина, ул. 8-ая Гварде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й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ской д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визии;</w:t>
      </w:r>
    </w:p>
    <w:p w:rsidR="00E140B8" w:rsidRPr="00675DDD" w:rsidRDefault="00BB25C5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>рейдирование</w:t>
      </w:r>
      <w:proofErr w:type="spellEnd"/>
      <w:r w:rsidR="00070C16" w:rsidRPr="00BB25C5">
        <w:rPr>
          <w:rFonts w:ascii="Times New Roman" w:hAnsi="Times New Roman"/>
          <w:sz w:val="28"/>
          <w:szCs w:val="28"/>
          <w:lang w:val="ru-RU"/>
        </w:rPr>
        <w:t xml:space="preserve"> дорог и отсыпка щебнем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объемом работ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C16" w:rsidRPr="00BB25C5">
        <w:rPr>
          <w:rFonts w:ascii="Times New Roman" w:hAnsi="Times New Roman"/>
          <w:bCs/>
          <w:sz w:val="28"/>
          <w:szCs w:val="28"/>
          <w:lang w:val="ru-RU"/>
        </w:rPr>
        <w:t>225000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м</w:t>
      </w:r>
      <w:proofErr w:type="gramStart"/>
      <w:r w:rsidR="00070C16" w:rsidRPr="00675DDD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на следующих улицах: ул. Революции, ул. Горького, ул. Ленина, ул. Первома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й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ская, ул. Карла Либкнехта, ул. Мичурина, ул. Соседского, ул. Марата, ул. Н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е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красова, ул. Володарского, ул. Косоногова, ул. Калинина,  ул. Декабристов, ул. Пушк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и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на,  ул. Энгельса, ул. Таманской Армии, ул. Крупской, ул. Островского, ул. Заозе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р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ная, ул. Покровская, ул. 8-ая Гвардейской дивизии, ул. Кирова, пер. Гара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ж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ный. </w:t>
      </w:r>
    </w:p>
    <w:p w:rsidR="00E02AAA" w:rsidRPr="00675DDD" w:rsidRDefault="001D3C05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Из общей протяженности </w:t>
      </w:r>
      <w:r w:rsidRPr="00BB25C5">
        <w:rPr>
          <w:rFonts w:ascii="Times New Roman" w:hAnsi="Times New Roman"/>
          <w:sz w:val="28"/>
          <w:szCs w:val="28"/>
          <w:lang w:val="ru-RU"/>
        </w:rPr>
        <w:t>92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километра дорожной сети отремонтир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вано </w:t>
      </w:r>
      <w:r w:rsidR="00070C16" w:rsidRPr="00BB25C5">
        <w:rPr>
          <w:rFonts w:ascii="Times New Roman" w:hAnsi="Times New Roman"/>
          <w:sz w:val="28"/>
          <w:szCs w:val="28"/>
          <w:lang w:val="ru-RU"/>
        </w:rPr>
        <w:t>30</w:t>
      </w:r>
      <w:r w:rsidR="00070C16" w:rsidRPr="008C0070">
        <w:rPr>
          <w:rFonts w:ascii="Times New Roman" w:hAnsi="Times New Roman"/>
          <w:sz w:val="28"/>
          <w:szCs w:val="28"/>
          <w:lang w:val="ru-RU"/>
        </w:rPr>
        <w:t xml:space="preserve"> километров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дорог.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/>
        </w:rPr>
        <w:t>Для сравнения</w:t>
      </w:r>
      <w:proofErr w:type="gramStart"/>
      <w:r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07669C" w:rsidRPr="00675DDD">
        <w:rPr>
          <w:rFonts w:ascii="Times New Roman" w:hAnsi="Times New Roman"/>
          <w:sz w:val="28"/>
          <w:szCs w:val="28"/>
          <w:lang w:val="ru-RU"/>
        </w:rPr>
        <w:t xml:space="preserve"> 2017 году эта цифра составила </w:t>
      </w:r>
      <w:r w:rsidR="0007669C" w:rsidRPr="00BB25C5">
        <w:rPr>
          <w:rFonts w:ascii="Times New Roman" w:hAnsi="Times New Roman"/>
          <w:sz w:val="28"/>
          <w:szCs w:val="28"/>
          <w:lang w:val="ru-RU"/>
        </w:rPr>
        <w:t>10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 xml:space="preserve"> кил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>метров.</w:t>
      </w:r>
    </w:p>
    <w:p w:rsidR="00D64E4D" w:rsidRPr="00675DDD" w:rsidRDefault="001D3C05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Сейчас работа по поддержанию щебеночных дорог уже начата, после приобретения инертного материала приступим к масштабному ремонту </w:t>
      </w:r>
      <w:r w:rsidR="00037552" w:rsidRPr="00675DDD">
        <w:rPr>
          <w:rFonts w:ascii="Times New Roman" w:hAnsi="Times New Roman"/>
          <w:sz w:val="28"/>
          <w:szCs w:val="28"/>
          <w:lang w:val="ru-RU"/>
        </w:rPr>
        <w:t xml:space="preserve">дорог </w:t>
      </w:r>
      <w:r w:rsidRPr="00675DDD">
        <w:rPr>
          <w:rFonts w:ascii="Times New Roman" w:hAnsi="Times New Roman"/>
          <w:sz w:val="28"/>
          <w:szCs w:val="28"/>
          <w:lang w:val="ru-RU"/>
        </w:rPr>
        <w:t>в поселении.</w:t>
      </w:r>
    </w:p>
    <w:p w:rsidR="001D3C05" w:rsidRPr="00675DDD" w:rsidRDefault="001D3C05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При поддержк</w:t>
      </w:r>
      <w:r w:rsidR="008C0070">
        <w:rPr>
          <w:rFonts w:ascii="Times New Roman" w:hAnsi="Times New Roman"/>
          <w:sz w:val="28"/>
          <w:szCs w:val="28"/>
          <w:lang w:val="ru-RU"/>
        </w:rPr>
        <w:t>е</w:t>
      </w:r>
      <w:r w:rsidR="00BB25C5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лавы Темрюкского района Федора Викторовича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Бабе</w:t>
      </w:r>
      <w:r w:rsidRPr="00675DDD">
        <w:rPr>
          <w:rFonts w:ascii="Times New Roman" w:hAnsi="Times New Roman"/>
          <w:sz w:val="28"/>
          <w:szCs w:val="28"/>
          <w:lang w:val="ru-RU"/>
        </w:rPr>
        <w:t>н</w:t>
      </w:r>
      <w:r w:rsidRPr="00675DDD">
        <w:rPr>
          <w:rFonts w:ascii="Times New Roman" w:hAnsi="Times New Roman"/>
          <w:sz w:val="28"/>
          <w:szCs w:val="28"/>
          <w:lang w:val="ru-RU"/>
        </w:rPr>
        <w:t>кова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удалось стать участником </w:t>
      </w:r>
      <w:r w:rsidR="00831B09" w:rsidRPr="00675DDD">
        <w:rPr>
          <w:rFonts w:ascii="Times New Roman" w:hAnsi="Times New Roman"/>
          <w:sz w:val="28"/>
          <w:szCs w:val="28"/>
          <w:lang w:val="ru-RU"/>
        </w:rPr>
        <w:t>краевой программе ремонт дорог местного зн</w:t>
      </w:r>
      <w:r w:rsidR="00831B09"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831B09" w:rsidRPr="00675DDD">
        <w:rPr>
          <w:rFonts w:ascii="Times New Roman" w:hAnsi="Times New Roman"/>
          <w:sz w:val="28"/>
          <w:szCs w:val="28"/>
          <w:lang w:val="ru-RU"/>
        </w:rPr>
        <w:t xml:space="preserve">чения и отремонтировать участок дороги Волна-Тамань всего </w:t>
      </w:r>
      <w:r w:rsidR="00831B09" w:rsidRPr="00BB25C5">
        <w:rPr>
          <w:rFonts w:ascii="Times New Roman" w:hAnsi="Times New Roman"/>
          <w:sz w:val="28"/>
          <w:szCs w:val="28"/>
          <w:lang w:val="ru-RU"/>
        </w:rPr>
        <w:t>148</w:t>
      </w:r>
      <w:r w:rsidR="00E86579" w:rsidRPr="00BB25C5">
        <w:rPr>
          <w:rFonts w:ascii="Times New Roman" w:hAnsi="Times New Roman"/>
          <w:sz w:val="28"/>
          <w:szCs w:val="28"/>
          <w:lang w:val="ru-RU"/>
        </w:rPr>
        <w:t>0</w:t>
      </w:r>
      <w:r w:rsidR="00831B09" w:rsidRPr="00BB25C5">
        <w:rPr>
          <w:rFonts w:ascii="Times New Roman" w:hAnsi="Times New Roman"/>
          <w:sz w:val="28"/>
          <w:szCs w:val="28"/>
          <w:lang w:val="ru-RU"/>
        </w:rPr>
        <w:t xml:space="preserve"> метра</w:t>
      </w:r>
      <w:proofErr w:type="gramStart"/>
      <w:r w:rsidR="00831B09" w:rsidRPr="00BB25C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CF0759" w:rsidRPr="00675DD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CF0759" w:rsidRPr="00675DD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CF0759" w:rsidRPr="00675DDD">
        <w:rPr>
          <w:rFonts w:ascii="Times New Roman" w:hAnsi="Times New Roman"/>
          <w:sz w:val="28"/>
          <w:szCs w:val="28"/>
          <w:lang w:val="ru-RU"/>
        </w:rPr>
        <w:t xml:space="preserve">умма субсидий составила </w:t>
      </w:r>
      <w:r w:rsidR="00CF0759" w:rsidRPr="00BB25C5">
        <w:rPr>
          <w:rFonts w:ascii="Times New Roman" w:hAnsi="Times New Roman"/>
          <w:sz w:val="28"/>
          <w:szCs w:val="28"/>
          <w:lang w:val="ru-RU"/>
        </w:rPr>
        <w:t xml:space="preserve">17 </w:t>
      </w:r>
      <w:r w:rsidR="00CF0759" w:rsidRPr="00675DDD">
        <w:rPr>
          <w:rFonts w:ascii="Times New Roman" w:hAnsi="Times New Roman"/>
          <w:sz w:val="28"/>
          <w:szCs w:val="28"/>
          <w:lang w:val="ru-RU"/>
        </w:rPr>
        <w:t>миллионов рублей.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2AAA" w:rsidRPr="00675DDD" w:rsidRDefault="0062498E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Б</w:t>
      </w:r>
      <w:r w:rsidR="00070C16"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езопасност</w:t>
      </w:r>
      <w:r w:rsidR="0007669C"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ь </w:t>
      </w:r>
      <w:r w:rsidR="00070C16"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дорожного движения</w:t>
      </w:r>
    </w:p>
    <w:p w:rsidR="0007669C" w:rsidRPr="00675DDD" w:rsidRDefault="00CE2748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рамках реализации данной программы проведены следующие работы:</w:t>
      </w:r>
    </w:p>
    <w:p w:rsidR="00CE2748" w:rsidRPr="00675DDD" w:rsidRDefault="008041F0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н</w:t>
      </w:r>
      <w:r w:rsidR="00CE2748" w:rsidRPr="00675DDD">
        <w:rPr>
          <w:rFonts w:ascii="Times New Roman" w:hAnsi="Times New Roman"/>
          <w:sz w:val="28"/>
          <w:szCs w:val="28"/>
          <w:lang w:val="ru-RU" w:eastAsia="ru-RU" w:bidi="ar-SA"/>
        </w:rPr>
        <w:t>анесение горизонтальной дорожной разметки по всей улично-дорожной сети поселения;</w:t>
      </w:r>
    </w:p>
    <w:p w:rsidR="00CE2748" w:rsidRPr="00675DDD" w:rsidRDefault="008041F0" w:rsidP="00BB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о</w:t>
      </w:r>
      <w:r w:rsidR="00CE2748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бустроены искусственные съезды с тротуаров (18 шт.) по 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улицам Т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манского сельского поселения Темрюкского района;</w:t>
      </w:r>
    </w:p>
    <w:p w:rsidR="00CE2748" w:rsidRPr="00675DDD" w:rsidRDefault="008041F0" w:rsidP="00804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одготовлена рабочая документация по организации безопасности д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рожного движения по ул. Октябрьская от ул. Покровская до ул. Володарского.</w:t>
      </w:r>
    </w:p>
    <w:p w:rsidR="00E02AAA" w:rsidRPr="00675DDD" w:rsidRDefault="00070C16" w:rsidP="00CE274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Всего на строительство, ремонт, и содержание дорог местного значения Таманского сельского поселения Темрюкского района из бюджета поселения в 2018 году было израсходовано </w:t>
      </w:r>
      <w:r w:rsidRPr="008041F0">
        <w:rPr>
          <w:rFonts w:ascii="Times New Roman" w:eastAsiaTheme="minorHAnsi" w:hAnsi="Times New Roman"/>
          <w:sz w:val="28"/>
          <w:szCs w:val="28"/>
          <w:lang w:val="ru-RU"/>
        </w:rPr>
        <w:t>88 826 348,71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 рублей.</w:t>
      </w:r>
    </w:p>
    <w:p w:rsidR="00C97A5A" w:rsidRDefault="00831B09" w:rsidP="003A190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75DDD">
        <w:rPr>
          <w:rFonts w:ascii="Times New Roman" w:eastAsiaTheme="minorHAnsi" w:hAnsi="Times New Roman"/>
          <w:sz w:val="28"/>
          <w:szCs w:val="28"/>
          <w:lang w:val="ru-RU"/>
        </w:rPr>
        <w:t>В этом году сформирована аукционная документация по нанесению ра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>метки</w:t>
      </w:r>
      <w:r w:rsidR="00C97A5A"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 на территории всего поселения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>, а возле учреждений социальной сф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675DDD">
        <w:rPr>
          <w:rFonts w:ascii="Times New Roman" w:eastAsiaTheme="minorHAnsi" w:hAnsi="Times New Roman"/>
          <w:sz w:val="28"/>
          <w:szCs w:val="28"/>
          <w:lang w:val="ru-RU"/>
        </w:rPr>
        <w:t>ры будет выполнена</w:t>
      </w:r>
      <w:r w:rsidR="00C97A5A"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 разметка по технологии холодного пластика, которая </w:t>
      </w:r>
      <w:r w:rsidR="00CE2748" w:rsidRPr="00675DDD">
        <w:rPr>
          <w:rFonts w:ascii="Times New Roman" w:eastAsiaTheme="minorHAnsi" w:hAnsi="Times New Roman"/>
          <w:sz w:val="28"/>
          <w:szCs w:val="28"/>
          <w:lang w:val="ru-RU"/>
        </w:rPr>
        <w:t>явл</w:t>
      </w:r>
      <w:r w:rsidR="00CE2748" w:rsidRPr="00675DDD">
        <w:rPr>
          <w:rFonts w:ascii="Times New Roman" w:eastAsiaTheme="minorHAnsi" w:hAnsi="Times New Roman"/>
          <w:sz w:val="28"/>
          <w:szCs w:val="28"/>
          <w:lang w:val="ru-RU"/>
        </w:rPr>
        <w:t>я</w:t>
      </w:r>
      <w:r w:rsidR="00CE2748"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ется </w:t>
      </w:r>
      <w:r w:rsidR="003A1904">
        <w:rPr>
          <w:rFonts w:ascii="Times New Roman" w:eastAsiaTheme="minorHAnsi" w:hAnsi="Times New Roman"/>
          <w:sz w:val="28"/>
          <w:szCs w:val="28"/>
          <w:lang w:val="ru-RU"/>
        </w:rPr>
        <w:t>более</w:t>
      </w:r>
      <w:r w:rsidR="00C97A5A" w:rsidRPr="00675DDD">
        <w:rPr>
          <w:rFonts w:ascii="Times New Roman" w:eastAsiaTheme="minorHAnsi" w:hAnsi="Times New Roman"/>
          <w:sz w:val="28"/>
          <w:szCs w:val="28"/>
          <w:lang w:val="ru-RU"/>
        </w:rPr>
        <w:t xml:space="preserve"> износостойкая. </w:t>
      </w:r>
    </w:p>
    <w:p w:rsidR="003A1904" w:rsidRPr="003A1904" w:rsidRDefault="003A1904" w:rsidP="003A190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E2748" w:rsidRDefault="00070C16" w:rsidP="003A1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Газификация </w:t>
      </w:r>
    </w:p>
    <w:p w:rsidR="00CE2748" w:rsidRPr="00675DDD" w:rsidRDefault="00070C16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lastRenderedPageBreak/>
        <w:t xml:space="preserve">Долгие годы не решался вопрос с газификацией отдельных улиц. </w:t>
      </w:r>
    </w:p>
    <w:p w:rsidR="00CE2748" w:rsidRPr="00675DDD" w:rsidRDefault="00070C16" w:rsidP="00CE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Благодаря слаженной работе, установке четких календарных сроков пр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хождения документации и личного участия главы района Федора Викторовича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Бабенкова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удалось ввести в эксплуатацию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несколько газопроводов в станице Таман</w:t>
      </w:r>
      <w:r w:rsidR="00E24196" w:rsidRPr="00675DDD">
        <w:rPr>
          <w:rFonts w:ascii="Times New Roman" w:hAnsi="Times New Roman"/>
          <w:sz w:val="28"/>
          <w:szCs w:val="28"/>
          <w:lang w:val="ru-RU"/>
        </w:rPr>
        <w:t>ь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, это</w:t>
      </w:r>
      <w:proofErr w:type="gramStart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4196" w:rsidRPr="00675DDD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CE2748" w:rsidRPr="00675DDD" w:rsidRDefault="008041F0" w:rsidP="00804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азопровод низкого давления по ул. Володарского до конца межи з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мельного участка № 7Б/1;</w:t>
      </w:r>
    </w:p>
    <w:p w:rsidR="00CE2748" w:rsidRPr="00675DDD" w:rsidRDefault="008041F0" w:rsidP="00804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азопровод низкого давления ул. Калинина от ул. Возрождения до ул. Мичур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и</w:t>
      </w:r>
      <w:r w:rsidR="00BF31CB">
        <w:rPr>
          <w:rFonts w:ascii="Times New Roman" w:hAnsi="Times New Roman"/>
          <w:sz w:val="28"/>
          <w:szCs w:val="28"/>
          <w:lang w:val="ru-RU"/>
        </w:rPr>
        <w:t>на;</w:t>
      </w:r>
    </w:p>
    <w:p w:rsidR="00CE2748" w:rsidRPr="00675DDD" w:rsidRDefault="008041F0" w:rsidP="00804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азопровод низкого давления по ул. Крупской </w:t>
      </w:r>
      <w:proofErr w:type="gramStart"/>
      <w:r w:rsidR="00CE2748" w:rsidRPr="00675DDD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ж/д. № 35 до ж/д. № 41 и д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>лее по ул. Комсомольской к ж/д. № 53</w:t>
      </w:r>
      <w:r w:rsidR="00BF31CB">
        <w:rPr>
          <w:rFonts w:ascii="Times New Roman" w:hAnsi="Times New Roman"/>
          <w:sz w:val="28"/>
          <w:szCs w:val="28"/>
          <w:lang w:val="ru-RU"/>
        </w:rPr>
        <w:t>;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2748" w:rsidRPr="00675DDD" w:rsidRDefault="00BF31CB" w:rsidP="00BF3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азопровод низкого давления по улице Зеленской </w:t>
      </w:r>
      <w:proofErr w:type="gramStart"/>
      <w:r w:rsidR="00CE2748" w:rsidRPr="00675DDD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улицы Победы до улицы </w:t>
      </w:r>
      <w:proofErr w:type="spellStart"/>
      <w:r w:rsidR="00CE2748" w:rsidRPr="00675DDD">
        <w:rPr>
          <w:rFonts w:ascii="Times New Roman" w:hAnsi="Times New Roman"/>
          <w:sz w:val="28"/>
          <w:szCs w:val="28"/>
          <w:lang w:val="ru-RU"/>
        </w:rPr>
        <w:t>Фанагорийской</w:t>
      </w:r>
      <w:proofErr w:type="spellEnd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и по ул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E2748" w:rsidRPr="00675DDD">
        <w:rPr>
          <w:rFonts w:ascii="Times New Roman" w:hAnsi="Times New Roman"/>
          <w:sz w:val="28"/>
          <w:szCs w:val="28"/>
          <w:lang w:val="ru-RU"/>
        </w:rPr>
        <w:t>Фанагорийской</w:t>
      </w:r>
      <w:proofErr w:type="spellEnd"/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до ул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E2748" w:rsidRPr="00675DDD">
        <w:rPr>
          <w:rFonts w:ascii="Times New Roman" w:hAnsi="Times New Roman"/>
          <w:sz w:val="28"/>
          <w:szCs w:val="28"/>
          <w:lang w:val="ru-RU"/>
        </w:rPr>
        <w:t xml:space="preserve"> Черноморской в п. Волна.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Всего 1685,8 метров.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настоящее время ведется работа по подключению газопроводов к си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теме газоснабжения:</w:t>
      </w:r>
    </w:p>
    <w:p w:rsidR="00E24196" w:rsidRPr="00675DDD" w:rsidRDefault="00BF31CB" w:rsidP="00BF3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г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>азопровод низкого давления по ул. Калинина от ул. Возрождения до ул. Мич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рина;</w:t>
      </w:r>
    </w:p>
    <w:p w:rsidR="00E24196" w:rsidRPr="00675DDD" w:rsidRDefault="00BF31CB" w:rsidP="00BF3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г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азопровод низкого давления по ул. Крупской </w:t>
      </w:r>
      <w:proofErr w:type="gramStart"/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>от</w:t>
      </w:r>
      <w:proofErr w:type="gramEnd"/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ж/д. № 35 до ж/д. № 41 и д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лее по ул. Комсомольской к ж/д. № 53 в </w:t>
      </w:r>
      <w:proofErr w:type="spellStart"/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>ст-це</w:t>
      </w:r>
      <w:proofErr w:type="spellEnd"/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Тамань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2018 году окончено оформление и подключение газопровода низкого давления</w:t>
      </w:r>
      <w:r w:rsidR="00E24196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по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ул. Володарского до конца межи земельного участка № 7Б/1. 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Всего на реализацию программы по газификации Таманского сельского поселения было потрачено </w:t>
      </w:r>
      <w:r w:rsidRPr="00BF31CB">
        <w:rPr>
          <w:rFonts w:ascii="Times New Roman" w:hAnsi="Times New Roman"/>
          <w:sz w:val="28"/>
          <w:szCs w:val="28"/>
          <w:lang w:val="ru-RU" w:eastAsia="ru-RU" w:bidi="ar-SA"/>
        </w:rPr>
        <w:t>917 144,20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2AAA" w:rsidRPr="00675DDD" w:rsidRDefault="00E2419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У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личное освещение и энергоэффективность</w:t>
      </w:r>
    </w:p>
    <w:p w:rsidR="00BF31CB" w:rsidRDefault="00831B09" w:rsidP="00BF3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Активно в 2018 году велась работа по оформлению линий уличного 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ве</w:t>
      </w:r>
      <w:r w:rsidR="00BF31CB">
        <w:rPr>
          <w:rFonts w:ascii="Times New Roman" w:hAnsi="Times New Roman"/>
          <w:sz w:val="28"/>
          <w:szCs w:val="28"/>
          <w:lang w:val="ru-RU" w:eastAsia="ru-RU" w:bidi="ar-SA"/>
        </w:rPr>
        <w:t>щения</w:t>
      </w:r>
      <w:r w:rsidR="0029516E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02AAA" w:rsidRPr="00675DDD" w:rsidRDefault="00070C16" w:rsidP="00BF3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Оформлены документы и введены в эксплуатацию следующие линии уличного освещения в </w:t>
      </w:r>
      <w:proofErr w:type="spellStart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ст-це</w:t>
      </w:r>
      <w:proofErr w:type="spellEnd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Тамань – ул. Лебедева, </w:t>
      </w:r>
      <w:r w:rsidR="0007669C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ул.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Володарского</w:t>
      </w:r>
      <w:r w:rsidR="0007669C" w:rsidRPr="00675DDD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реулок Горный, ул. Лермонтова, ул. Соседского до ул. 8 Гвардейская </w:t>
      </w:r>
      <w:r w:rsidR="00C97A5A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общей сложн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сти </w:t>
      </w:r>
      <w:r w:rsidRPr="0029516E">
        <w:rPr>
          <w:rFonts w:ascii="Times New Roman" w:hAnsi="Times New Roman"/>
          <w:sz w:val="28"/>
          <w:szCs w:val="28"/>
          <w:lang w:val="ru-RU" w:eastAsia="ru-RU" w:bidi="ar-SA"/>
        </w:rPr>
        <w:t xml:space="preserve">2000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метров. </w:t>
      </w:r>
    </w:p>
    <w:p w:rsidR="00E24196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Выполнены работы по замене светильников линий уличного освещ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ния в количестве </w:t>
      </w:r>
      <w:r w:rsidRPr="0029516E">
        <w:rPr>
          <w:rFonts w:ascii="Times New Roman" w:hAnsi="Times New Roman"/>
          <w:sz w:val="28"/>
          <w:szCs w:val="28"/>
          <w:lang w:val="ru-RU" w:eastAsia="ru-RU" w:bidi="ar-SA"/>
        </w:rPr>
        <w:t>291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шт.</w:t>
      </w:r>
    </w:p>
    <w:p w:rsidR="00E24196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Ведется систематическая работа по замене светильников на светодио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ные, что позволит снизить энергопотребление и улучшить качество освещения улиц Таманского сельского поселения. </w:t>
      </w:r>
    </w:p>
    <w:p w:rsidR="00831B09" w:rsidRPr="00675DDD" w:rsidRDefault="00831B09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В парке Антона Головатого и сквере Лермонтова</w:t>
      </w:r>
      <w:r w:rsidR="00B12ADF" w:rsidRPr="00675DDD">
        <w:rPr>
          <w:rFonts w:ascii="Times New Roman" w:hAnsi="Times New Roman"/>
          <w:sz w:val="28"/>
          <w:szCs w:val="28"/>
          <w:lang w:val="ru-RU" w:eastAsia="ru-RU" w:bidi="ar-SA"/>
        </w:rPr>
        <w:t>, а также на улицах была установлена декоративная иллюминация, которая украсила Тамань в праздни</w:t>
      </w:r>
      <w:r w:rsidR="00B12ADF" w:rsidRPr="00675DDD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="00B12ADF" w:rsidRPr="00675DDD">
        <w:rPr>
          <w:rFonts w:ascii="Times New Roman" w:hAnsi="Times New Roman"/>
          <w:sz w:val="28"/>
          <w:szCs w:val="28"/>
          <w:lang w:val="ru-RU" w:eastAsia="ru-RU" w:bidi="ar-SA"/>
        </w:rPr>
        <w:t>ные дни.</w:t>
      </w:r>
    </w:p>
    <w:p w:rsidR="00E02AAA" w:rsidRPr="00675DDD" w:rsidRDefault="00831B09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Задача на 2019 год сдать в эксплуатацию не менее 3 километров </w:t>
      </w:r>
      <w:r w:rsidR="00B12ADF"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новых линий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уличного освещения с современными светодиодными светильник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ми.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9516E" w:rsidRDefault="00E24196" w:rsidP="00295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В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одоснабжени</w:t>
      </w:r>
      <w:r w:rsidR="006848BE" w:rsidRPr="00675DDD">
        <w:rPr>
          <w:rFonts w:ascii="Times New Roman" w:hAnsi="Times New Roman"/>
          <w:b/>
          <w:sz w:val="28"/>
          <w:szCs w:val="28"/>
          <w:lang w:val="ru-RU"/>
        </w:rPr>
        <w:t>е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 xml:space="preserve"> и водоотведени</w:t>
      </w:r>
      <w:r w:rsidR="006848BE" w:rsidRPr="00675DDD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E24196" w:rsidRPr="00675DDD" w:rsidRDefault="0029516E" w:rsidP="0029516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2018 году жители Тамани 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 xml:space="preserve">чувствовали положительную динамику в водопотреблении. Положительный эффект стал возможным благодаря замене 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аварийного участка трубопровода МТ-2 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>тем самым обеспечив беспере</w:t>
      </w:r>
      <w:r>
        <w:rPr>
          <w:rFonts w:ascii="Times New Roman" w:hAnsi="Times New Roman"/>
          <w:sz w:val="28"/>
          <w:szCs w:val="28"/>
          <w:lang w:val="ru-RU"/>
        </w:rPr>
        <w:t>бойное сна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>б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 xml:space="preserve">жение питьевой водой станицу Тамань. </w:t>
      </w:r>
    </w:p>
    <w:p w:rsidR="00E02AAA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-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прежнему</w:t>
      </w:r>
      <w:r w:rsidRPr="00675DDD">
        <w:rPr>
          <w:rFonts w:ascii="Times New Roman" w:hAnsi="Times New Roman"/>
          <w:sz w:val="28"/>
          <w:szCs w:val="28"/>
          <w:lang w:val="ru-RU"/>
        </w:rPr>
        <w:t>,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остро стоит вопрос водоснабжения поселка Волна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 xml:space="preserve"> и нового жилого массива Новая Тамань. 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Считаю эту задачу в части водоснабжения о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с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новной на текущий 2019 год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.</w:t>
      </w:r>
    </w:p>
    <w:p w:rsidR="00E02AAA" w:rsidRPr="00675DDD" w:rsidRDefault="006848BE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Количество 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аварийных отключений на разводящих сетях в 2018 году </w:t>
      </w:r>
      <w:r w:rsidRPr="00675DDD">
        <w:rPr>
          <w:rFonts w:ascii="Times New Roman" w:hAnsi="Times New Roman"/>
          <w:sz w:val="28"/>
          <w:szCs w:val="28"/>
          <w:lang w:val="ru-RU"/>
        </w:rPr>
        <w:t>зн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чительно сократилось, а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средняя продолжительность аварийно</w:t>
      </w:r>
      <w:r w:rsidR="0007669C" w:rsidRPr="00675DDD">
        <w:rPr>
          <w:rFonts w:ascii="Times New Roman" w:hAnsi="Times New Roman"/>
          <w:sz w:val="28"/>
          <w:szCs w:val="28"/>
          <w:lang w:val="ru-RU"/>
        </w:rPr>
        <w:t>-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восстановительных работ не привесил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3 часов.</w:t>
      </w:r>
    </w:p>
    <w:p w:rsidR="00E02AAA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 xml:space="preserve"> связи с строительством асфальтовой дороги по улице Октябрьской пр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ведена замена 600 метров трубопровода.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В 2018 году были проведены работы по расчистке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ливневок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ст-це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Т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мань (3700 м, в том числе 2500 м – устройство новых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ливневок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E24196" w:rsidRPr="00675DDD" w:rsidRDefault="00D8287F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 2018 году начаты и уже находятся на стадии завершения ремонт вод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отводных лотков по ул. Карла Маркса, что позволит существенно ускорить прохождение воды в период осадков.</w:t>
      </w:r>
      <w:r w:rsidR="00350B51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287F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</w:t>
      </w:r>
      <w:r w:rsidR="00350B51" w:rsidRPr="00675DDD">
        <w:rPr>
          <w:rFonts w:ascii="Times New Roman" w:hAnsi="Times New Roman"/>
          <w:sz w:val="28"/>
          <w:szCs w:val="28"/>
          <w:lang w:val="ru-RU"/>
        </w:rPr>
        <w:t xml:space="preserve">одготовлена документация 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 xml:space="preserve">по устройству </w:t>
      </w:r>
      <w:proofErr w:type="spellStart"/>
      <w:r w:rsidR="00B12ADF" w:rsidRPr="00675DDD">
        <w:rPr>
          <w:rFonts w:ascii="Times New Roman" w:hAnsi="Times New Roman"/>
          <w:sz w:val="28"/>
          <w:szCs w:val="28"/>
          <w:lang w:val="ru-RU"/>
        </w:rPr>
        <w:t>ливневок</w:t>
      </w:r>
      <w:proofErr w:type="spellEnd"/>
      <w:r w:rsidR="00B12ADF" w:rsidRPr="00675DDD">
        <w:rPr>
          <w:rFonts w:ascii="Times New Roman" w:hAnsi="Times New Roman"/>
          <w:sz w:val="28"/>
          <w:szCs w:val="28"/>
          <w:lang w:val="ru-RU"/>
        </w:rPr>
        <w:t xml:space="preserve"> по улице Пролета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р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ская – это позволит сократить объем ливневой воды поступающей в центр ст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а</w:t>
      </w:r>
      <w:r w:rsidR="00B12ADF" w:rsidRPr="00675DDD">
        <w:rPr>
          <w:rFonts w:ascii="Times New Roman" w:hAnsi="Times New Roman"/>
          <w:sz w:val="28"/>
          <w:szCs w:val="28"/>
          <w:lang w:val="ru-RU"/>
        </w:rPr>
        <w:t>ницы, продолжим работы по водоотведению и на улице Карла Маркса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, заблаг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временные работы по водоотведению позволят нам избежать подтоплений д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о</w:t>
      </w:r>
      <w:r w:rsidR="00EB1A53" w:rsidRPr="00675DDD">
        <w:rPr>
          <w:rFonts w:ascii="Times New Roman" w:hAnsi="Times New Roman"/>
          <w:sz w:val="28"/>
          <w:szCs w:val="28"/>
          <w:lang w:val="ru-RU"/>
        </w:rPr>
        <w:t>мовладений.</w:t>
      </w:r>
    </w:p>
    <w:p w:rsidR="003D7697" w:rsidRPr="00675DDD" w:rsidRDefault="003D7697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8BE" w:rsidRPr="00675DDD" w:rsidRDefault="006848BE" w:rsidP="0062498E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DDD">
        <w:rPr>
          <w:rFonts w:ascii="Times New Roman" w:hAnsi="Times New Roman"/>
          <w:b/>
          <w:bCs/>
          <w:sz w:val="28"/>
          <w:szCs w:val="28"/>
        </w:rPr>
        <w:t>Обеспечение пожарной безопасности</w:t>
      </w:r>
    </w:p>
    <w:p w:rsidR="00E24196" w:rsidRPr="00675DDD" w:rsidRDefault="00E2419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6848BE" w:rsidRPr="00675DDD">
        <w:rPr>
          <w:sz w:val="28"/>
          <w:szCs w:val="28"/>
        </w:rPr>
        <w:t>На территории поселения в прошедшем году было зарегистрировано б</w:t>
      </w:r>
      <w:r w:rsidR="006848BE" w:rsidRPr="00675DDD">
        <w:rPr>
          <w:sz w:val="28"/>
          <w:szCs w:val="28"/>
        </w:rPr>
        <w:t>о</w:t>
      </w:r>
      <w:r w:rsidR="006848BE" w:rsidRPr="00675DDD">
        <w:rPr>
          <w:sz w:val="28"/>
          <w:szCs w:val="28"/>
        </w:rPr>
        <w:t>лее 50 возгораний.</w:t>
      </w:r>
    </w:p>
    <w:p w:rsidR="006848BE" w:rsidRPr="00675DDD" w:rsidRDefault="00E2419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6848BE" w:rsidRPr="00675DDD">
        <w:rPr>
          <w:sz w:val="28"/>
          <w:szCs w:val="28"/>
        </w:rPr>
        <w:t xml:space="preserve"> Силами пожарной дружины МУП «ЖКХ-Тамань» ликвидировано 3 во</w:t>
      </w:r>
      <w:r w:rsidR="006848BE" w:rsidRPr="00675DDD">
        <w:rPr>
          <w:sz w:val="28"/>
          <w:szCs w:val="28"/>
        </w:rPr>
        <w:t>з</w:t>
      </w:r>
      <w:r w:rsidR="006848BE" w:rsidRPr="00675DDD">
        <w:rPr>
          <w:sz w:val="28"/>
          <w:szCs w:val="28"/>
        </w:rPr>
        <w:t>горания в Таманском сельском поселении, при необходимости осуществл</w:t>
      </w:r>
      <w:r w:rsidR="006848BE" w:rsidRPr="00675DDD">
        <w:rPr>
          <w:sz w:val="28"/>
          <w:szCs w:val="28"/>
        </w:rPr>
        <w:t>я</w:t>
      </w:r>
      <w:r w:rsidR="006848BE" w:rsidRPr="00675DDD">
        <w:rPr>
          <w:sz w:val="28"/>
          <w:szCs w:val="28"/>
        </w:rPr>
        <w:t>ется подвоз воды в помощь пожарному расчету.</w:t>
      </w:r>
    </w:p>
    <w:p w:rsidR="006848BE" w:rsidRPr="00675DDD" w:rsidRDefault="00E24196" w:rsidP="0062498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ab/>
      </w:r>
      <w:r w:rsidR="006848BE" w:rsidRPr="00675DDD">
        <w:rPr>
          <w:rFonts w:ascii="Times New Roman" w:hAnsi="Times New Roman"/>
          <w:sz w:val="28"/>
          <w:szCs w:val="28"/>
          <w:lang w:val="ru-RU"/>
        </w:rPr>
        <w:t>В рамках пожарной безопасности Таманского сельского поселения Те</w:t>
      </w:r>
      <w:r w:rsidR="006848BE" w:rsidRPr="00675DDD">
        <w:rPr>
          <w:rFonts w:ascii="Times New Roman" w:hAnsi="Times New Roman"/>
          <w:sz w:val="28"/>
          <w:szCs w:val="28"/>
          <w:lang w:val="ru-RU"/>
        </w:rPr>
        <w:t>м</w:t>
      </w:r>
      <w:r w:rsidR="006848BE" w:rsidRPr="00675DDD">
        <w:rPr>
          <w:rFonts w:ascii="Times New Roman" w:hAnsi="Times New Roman"/>
          <w:sz w:val="28"/>
          <w:szCs w:val="28"/>
          <w:lang w:val="ru-RU"/>
        </w:rPr>
        <w:t xml:space="preserve">рюкского района </w:t>
      </w:r>
      <w:r w:rsidR="006848BE" w:rsidRPr="00675DDD">
        <w:rPr>
          <w:rFonts w:ascii="Times New Roman" w:hAnsi="Times New Roman"/>
          <w:sz w:val="28"/>
          <w:szCs w:val="28"/>
          <w:lang w:val="ru-RU" w:eastAsia="ru-RU" w:bidi="ar-SA"/>
        </w:rPr>
        <w:t>опахано 22 км защитных полос</w:t>
      </w:r>
      <w:r w:rsidR="006848BE" w:rsidRPr="00675DDD">
        <w:rPr>
          <w:rFonts w:ascii="Times New Roman" w:hAnsi="Times New Roman"/>
          <w:sz w:val="28"/>
          <w:szCs w:val="28"/>
          <w:lang w:val="ru-RU"/>
        </w:rPr>
        <w:t>, что позволило в значительной степени снизить площадь горения сухой травы.</w:t>
      </w:r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6848BE" w:rsidRPr="00675DDD" w:rsidRDefault="00E24196" w:rsidP="0062498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ab/>
      </w:r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Закуплены и установлены пожарные гидранты в количестве 13 штук</w:t>
      </w:r>
      <w:r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6848BE" w:rsidRPr="00675DDD" w:rsidRDefault="00E24196" w:rsidP="0062498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ab/>
      </w:r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Произведен покос камыша и растительности на Сухом озере в </w:t>
      </w:r>
      <w:proofErr w:type="spellStart"/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ст-це</w:t>
      </w:r>
      <w:proofErr w:type="spellEnd"/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Т</w:t>
      </w:r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6848BE" w:rsidRPr="00675DD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мань.</w:t>
      </w:r>
      <w:r w:rsidR="006848BE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48BE" w:rsidRPr="00675DDD" w:rsidRDefault="006848BE" w:rsidP="0029516E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На сегодняшний день завершена установка датчиков задымления в дом</w:t>
      </w:r>
      <w:r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>владениях с печным отоплением и у одиноко</w:t>
      </w:r>
      <w:r w:rsidR="0029516E">
        <w:rPr>
          <w:rFonts w:ascii="Times New Roman" w:hAnsi="Times New Roman"/>
          <w:sz w:val="28"/>
          <w:szCs w:val="28"/>
        </w:rPr>
        <w:t xml:space="preserve"> </w:t>
      </w:r>
      <w:r w:rsidRPr="00675DDD">
        <w:rPr>
          <w:rFonts w:ascii="Times New Roman" w:hAnsi="Times New Roman"/>
          <w:sz w:val="28"/>
          <w:szCs w:val="28"/>
        </w:rPr>
        <w:t>проживающих</w:t>
      </w:r>
      <w:r w:rsidR="00E24196" w:rsidRPr="00675DDD">
        <w:rPr>
          <w:rFonts w:ascii="Times New Roman" w:hAnsi="Times New Roman"/>
          <w:sz w:val="28"/>
          <w:szCs w:val="28"/>
        </w:rPr>
        <w:t xml:space="preserve"> людей. В</w:t>
      </w:r>
      <w:r w:rsidRPr="00675DDD">
        <w:rPr>
          <w:rFonts w:ascii="Times New Roman" w:hAnsi="Times New Roman"/>
          <w:sz w:val="28"/>
          <w:szCs w:val="28"/>
        </w:rPr>
        <w:t>сего уст</w:t>
      </w:r>
      <w:r w:rsidRPr="00675DDD">
        <w:rPr>
          <w:rFonts w:ascii="Times New Roman" w:hAnsi="Times New Roman"/>
          <w:sz w:val="28"/>
          <w:szCs w:val="28"/>
        </w:rPr>
        <w:t>а</w:t>
      </w:r>
      <w:r w:rsidRPr="00675DDD">
        <w:rPr>
          <w:rFonts w:ascii="Times New Roman" w:hAnsi="Times New Roman"/>
          <w:sz w:val="28"/>
          <w:szCs w:val="28"/>
        </w:rPr>
        <w:t>новл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но 32 датчика.</w:t>
      </w:r>
    </w:p>
    <w:p w:rsidR="005C524E" w:rsidRPr="00675DDD" w:rsidRDefault="005C524E" w:rsidP="00E24196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общественных местах установлены противопожарные щиты с</w:t>
      </w:r>
      <w:r w:rsidR="00E24196"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 xml:space="preserve"> средс</w:t>
      </w:r>
      <w:r w:rsidRPr="00675DDD">
        <w:rPr>
          <w:rFonts w:ascii="Times New Roman" w:hAnsi="Times New Roman"/>
          <w:sz w:val="28"/>
          <w:szCs w:val="28"/>
        </w:rPr>
        <w:t>т</w:t>
      </w:r>
      <w:r w:rsidRPr="00675DDD">
        <w:rPr>
          <w:rFonts w:ascii="Times New Roman" w:hAnsi="Times New Roman"/>
          <w:sz w:val="28"/>
          <w:szCs w:val="28"/>
        </w:rPr>
        <w:t>вами пожаротушения.</w:t>
      </w:r>
    </w:p>
    <w:p w:rsidR="006848BE" w:rsidRPr="00675DDD" w:rsidRDefault="006848BE" w:rsidP="00E24196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последнее время участились пожары в результате халатного отн</w:t>
      </w:r>
      <w:r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>шения жителей к придомовой территории и земельных участков. Поэтому о</w:t>
      </w:r>
      <w:r w:rsidRPr="00675DDD">
        <w:rPr>
          <w:rFonts w:ascii="Times New Roman" w:hAnsi="Times New Roman"/>
          <w:sz w:val="28"/>
          <w:szCs w:val="28"/>
        </w:rPr>
        <w:t>б</w:t>
      </w:r>
      <w:r w:rsidRPr="00675DDD">
        <w:rPr>
          <w:rFonts w:ascii="Times New Roman" w:hAnsi="Times New Roman"/>
          <w:sz w:val="28"/>
          <w:szCs w:val="28"/>
        </w:rPr>
        <w:t>ращаюсь к вам с просьбой: вовремя убирать от сорной растительности земельные учас</w:t>
      </w:r>
      <w:r w:rsidRPr="00675DDD">
        <w:rPr>
          <w:rFonts w:ascii="Times New Roman" w:hAnsi="Times New Roman"/>
          <w:sz w:val="28"/>
          <w:szCs w:val="28"/>
        </w:rPr>
        <w:t>т</w:t>
      </w:r>
      <w:r w:rsidRPr="00675DDD">
        <w:rPr>
          <w:rFonts w:ascii="Times New Roman" w:hAnsi="Times New Roman"/>
          <w:sz w:val="28"/>
          <w:szCs w:val="28"/>
        </w:rPr>
        <w:t>ки, не захламлять придомовую территорию горючим мусором.</w:t>
      </w:r>
    </w:p>
    <w:p w:rsidR="003D7697" w:rsidRPr="00675DDD" w:rsidRDefault="003D7697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2AAA" w:rsidRPr="00675DDD" w:rsidRDefault="0029516E" w:rsidP="00295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Благоустройс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т</w:t>
      </w:r>
      <w:r w:rsidR="00070C16" w:rsidRPr="00675DDD">
        <w:rPr>
          <w:rFonts w:ascii="Times New Roman" w:hAnsi="Times New Roman"/>
          <w:b/>
          <w:sz w:val="28"/>
          <w:szCs w:val="28"/>
          <w:lang w:val="ru-RU"/>
        </w:rPr>
        <w:t>во</w:t>
      </w:r>
    </w:p>
    <w:p w:rsidR="00E02AAA" w:rsidRPr="00675DDD" w:rsidRDefault="00E2419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D8287F" w:rsidRPr="00675DDD">
        <w:rPr>
          <w:sz w:val="28"/>
          <w:szCs w:val="28"/>
        </w:rPr>
        <w:t xml:space="preserve">В 2018 </w:t>
      </w:r>
      <w:r w:rsidR="00070C16" w:rsidRPr="00675DDD">
        <w:rPr>
          <w:sz w:val="28"/>
          <w:szCs w:val="28"/>
        </w:rPr>
        <w:t>году проводились работы по санитарной уборке территорий Т</w:t>
      </w:r>
      <w:r w:rsidR="00070C16" w:rsidRPr="00675DDD">
        <w:rPr>
          <w:sz w:val="28"/>
          <w:szCs w:val="28"/>
        </w:rPr>
        <w:t>а</w:t>
      </w:r>
      <w:r w:rsidR="00070C16" w:rsidRPr="00675DDD">
        <w:rPr>
          <w:sz w:val="28"/>
          <w:szCs w:val="28"/>
        </w:rPr>
        <w:t>манского сельского поселения Темрюкского района, сбору и вывозу комм</w:t>
      </w:r>
      <w:r w:rsidR="00070C16" w:rsidRPr="00675DDD">
        <w:rPr>
          <w:sz w:val="28"/>
          <w:szCs w:val="28"/>
        </w:rPr>
        <w:t>у</w:t>
      </w:r>
      <w:r w:rsidR="00070C16" w:rsidRPr="00675DDD">
        <w:rPr>
          <w:sz w:val="28"/>
          <w:szCs w:val="28"/>
        </w:rPr>
        <w:t>нальных отходов и мусора, ликвидации несанкционированных свалок – 68185,5 м3.</w:t>
      </w:r>
    </w:p>
    <w:p w:rsidR="00E02AAA" w:rsidRPr="00675DDD" w:rsidRDefault="00E2419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Ведется с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истематическая работа по наведению санитарного порядка по Таманскому сельскому поселению Темрюкского района с привлечением сил подрядных организаций, а именно МУП «ЖКХ-Тамань» и ООО «Завод мета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л</w:t>
      </w:r>
      <w:r w:rsidR="00070C16" w:rsidRPr="00675DDD">
        <w:rPr>
          <w:rFonts w:ascii="Times New Roman" w:hAnsi="Times New Roman"/>
          <w:sz w:val="28"/>
          <w:szCs w:val="28"/>
          <w:lang w:val="ru-RU"/>
        </w:rPr>
        <w:t>локонструкций».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 2018 году вывезено ТКО населения 63000</w:t>
      </w:r>
      <w:r w:rsidR="003A1904" w:rsidRPr="003A1904">
        <w:rPr>
          <w:rFonts w:ascii="Times New Roman" w:hAnsi="Times New Roman"/>
          <w:sz w:val="28"/>
          <w:szCs w:val="28"/>
          <w:lang w:val="ru-RU"/>
        </w:rPr>
        <w:t xml:space="preserve"> м3</w:t>
      </w:r>
      <w:r w:rsidRPr="00675DDD">
        <w:rPr>
          <w:rFonts w:ascii="Times New Roman" w:hAnsi="Times New Roman"/>
          <w:sz w:val="28"/>
          <w:szCs w:val="28"/>
          <w:lang w:val="ru-RU"/>
        </w:rPr>
        <w:t>, ликвидировано 2930 м3 несанкционированных свалок, с общественных территорий 2170 м3, с кладб</w:t>
      </w:r>
      <w:r w:rsidRPr="00675DDD">
        <w:rPr>
          <w:rFonts w:ascii="Times New Roman" w:hAnsi="Times New Roman"/>
          <w:sz w:val="28"/>
          <w:szCs w:val="28"/>
          <w:lang w:val="ru-RU"/>
        </w:rPr>
        <w:t>и</w:t>
      </w:r>
      <w:r w:rsidRPr="00675DDD">
        <w:rPr>
          <w:rFonts w:ascii="Times New Roman" w:hAnsi="Times New Roman"/>
          <w:sz w:val="28"/>
          <w:szCs w:val="28"/>
          <w:lang w:val="ru-RU"/>
        </w:rPr>
        <w:t>ща вывезено 85,5 м3 мусора.</w:t>
      </w:r>
      <w:r w:rsidR="000317AC"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0759" w:rsidRPr="00675DDD" w:rsidRDefault="00070C16" w:rsidP="003A1D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Мне бы хотелось остановится подробнее на этой теме и показать на сла</w:t>
      </w:r>
      <w:r w:rsidRPr="00675DDD">
        <w:rPr>
          <w:rFonts w:ascii="Times New Roman" w:hAnsi="Times New Roman"/>
          <w:sz w:val="28"/>
          <w:szCs w:val="28"/>
          <w:lang w:val="ru-RU"/>
        </w:rPr>
        <w:t>й</w:t>
      </w:r>
      <w:r w:rsidRPr="00675DDD">
        <w:rPr>
          <w:rFonts w:ascii="Times New Roman" w:hAnsi="Times New Roman"/>
          <w:sz w:val="28"/>
          <w:szCs w:val="28"/>
          <w:lang w:val="ru-RU"/>
        </w:rPr>
        <w:t>дах как было и как стало на некоторых территориях Таманского сельского п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селения.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Отмечу также тот факт</w:t>
      </w:r>
      <w:r w:rsidR="00E24196" w:rsidRPr="00675DDD">
        <w:rPr>
          <w:rFonts w:ascii="Times New Roman" w:hAnsi="Times New Roman"/>
          <w:sz w:val="28"/>
          <w:szCs w:val="28"/>
          <w:lang w:val="ru-RU"/>
        </w:rPr>
        <w:t>,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что за 2018 год увеличили охват населения дог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ворными отношениями с </w:t>
      </w:r>
      <w:r w:rsidR="00CF0759" w:rsidRPr="00675DDD">
        <w:rPr>
          <w:rFonts w:ascii="Times New Roman" w:hAnsi="Times New Roman"/>
          <w:sz w:val="28"/>
          <w:szCs w:val="28"/>
          <w:lang w:val="ru-RU"/>
        </w:rPr>
        <w:t xml:space="preserve">ЖКХ 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0317AC" w:rsidRPr="00675DDD">
        <w:rPr>
          <w:rFonts w:ascii="Times New Roman" w:hAnsi="Times New Roman"/>
          <w:sz w:val="28"/>
          <w:szCs w:val="28"/>
          <w:lang w:val="ru-RU"/>
        </w:rPr>
        <w:t>78%</w:t>
      </w:r>
      <w:r w:rsidR="00E24196" w:rsidRPr="00675D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что позволило 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>значительно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улу</w:t>
      </w:r>
      <w:r w:rsidRPr="00675DDD">
        <w:rPr>
          <w:rFonts w:ascii="Times New Roman" w:hAnsi="Times New Roman"/>
          <w:sz w:val="28"/>
          <w:szCs w:val="28"/>
          <w:lang w:val="ru-RU"/>
        </w:rPr>
        <w:t>ч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шить санитарную обстановку в </w:t>
      </w:r>
      <w:r w:rsidR="00D8287F" w:rsidRPr="00675DDD">
        <w:rPr>
          <w:rFonts w:ascii="Times New Roman" w:hAnsi="Times New Roman"/>
          <w:sz w:val="28"/>
          <w:szCs w:val="28"/>
          <w:lang w:val="ru-RU"/>
        </w:rPr>
        <w:t>поселении</w:t>
      </w:r>
      <w:r w:rsidRPr="00675DDD">
        <w:rPr>
          <w:rFonts w:ascii="Times New Roman" w:hAnsi="Times New Roman"/>
          <w:sz w:val="28"/>
          <w:szCs w:val="28"/>
          <w:lang w:val="ru-RU"/>
        </w:rPr>
        <w:t>.</w:t>
      </w:r>
    </w:p>
    <w:p w:rsidR="00E02AAA" w:rsidRPr="00675DDD" w:rsidRDefault="00070C16" w:rsidP="00E2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Проведены работы по обрезке и спиливанию деревьев (сухостоя) 2586 ед., покос сорной растительности – 35,06 га, скошено сорной растительности вдоль автомобильных дорог – 18.4 км, </w:t>
      </w:r>
      <w:r w:rsidR="00E24196" w:rsidRPr="00675DDD">
        <w:rPr>
          <w:rFonts w:ascii="Times New Roman" w:hAnsi="Times New Roman"/>
          <w:sz w:val="28"/>
          <w:szCs w:val="28"/>
          <w:lang w:val="ru-RU"/>
        </w:rPr>
        <w:t>п</w:t>
      </w:r>
      <w:r w:rsidRPr="00675DDD">
        <w:rPr>
          <w:rFonts w:ascii="Times New Roman" w:hAnsi="Times New Roman"/>
          <w:sz w:val="28"/>
          <w:szCs w:val="28"/>
          <w:lang w:val="ru-RU"/>
        </w:rPr>
        <w:t>обелено 3000 деревьев.</w:t>
      </w:r>
    </w:p>
    <w:p w:rsidR="00E02AAA" w:rsidRPr="00675DDD" w:rsidRDefault="00070C1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  <w:t>В течение года</w:t>
      </w:r>
      <w:r w:rsidR="00E24196" w:rsidRPr="00675DDD">
        <w:rPr>
          <w:sz w:val="28"/>
          <w:szCs w:val="28"/>
        </w:rPr>
        <w:t>,</w:t>
      </w:r>
      <w:r w:rsidRPr="00675DDD">
        <w:rPr>
          <w:sz w:val="28"/>
          <w:szCs w:val="28"/>
        </w:rPr>
        <w:t xml:space="preserve"> проводились работы по дератизации кладбищ, берег</w:t>
      </w:r>
      <w:r w:rsidRPr="00675DDD">
        <w:rPr>
          <w:sz w:val="28"/>
          <w:szCs w:val="28"/>
        </w:rPr>
        <w:t>о</w:t>
      </w:r>
      <w:r w:rsidRPr="00675DDD">
        <w:rPr>
          <w:sz w:val="28"/>
          <w:szCs w:val="28"/>
        </w:rPr>
        <w:t xml:space="preserve">вой линии </w:t>
      </w:r>
      <w:proofErr w:type="spellStart"/>
      <w:r w:rsidRPr="00675DDD">
        <w:rPr>
          <w:sz w:val="28"/>
          <w:szCs w:val="28"/>
        </w:rPr>
        <w:t>ст-цы</w:t>
      </w:r>
      <w:proofErr w:type="spellEnd"/>
      <w:r w:rsidRPr="00675DDD">
        <w:rPr>
          <w:sz w:val="28"/>
          <w:szCs w:val="28"/>
        </w:rPr>
        <w:t xml:space="preserve"> Тамань и пос. Волна, работы по дезинсекции кладбищ, парков, скверов, центральных улиц Таманского сельского поселения Темрюкского ра</w:t>
      </w:r>
      <w:r w:rsidRPr="00675DDD">
        <w:rPr>
          <w:sz w:val="28"/>
          <w:szCs w:val="28"/>
        </w:rPr>
        <w:t>й</w:t>
      </w:r>
      <w:r w:rsidRPr="00675DDD">
        <w:rPr>
          <w:sz w:val="28"/>
          <w:szCs w:val="28"/>
        </w:rPr>
        <w:t>она.</w:t>
      </w:r>
    </w:p>
    <w:p w:rsidR="008F6942" w:rsidRPr="00675DDD" w:rsidRDefault="00E2419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8F6942" w:rsidRPr="00675DDD">
        <w:rPr>
          <w:sz w:val="28"/>
          <w:szCs w:val="28"/>
        </w:rPr>
        <w:t xml:space="preserve">В 2018 году за счет спонсорских средств компании </w:t>
      </w:r>
      <w:r w:rsidRPr="00675DDD">
        <w:rPr>
          <w:sz w:val="28"/>
          <w:szCs w:val="28"/>
        </w:rPr>
        <w:t>«</w:t>
      </w:r>
      <w:proofErr w:type="spellStart"/>
      <w:r w:rsidR="008F6942" w:rsidRPr="00675DDD">
        <w:rPr>
          <w:sz w:val="28"/>
          <w:szCs w:val="28"/>
        </w:rPr>
        <w:t>Таманьнефтегаз</w:t>
      </w:r>
      <w:proofErr w:type="spellEnd"/>
      <w:r w:rsidRPr="00675DDD">
        <w:rPr>
          <w:sz w:val="28"/>
          <w:szCs w:val="28"/>
        </w:rPr>
        <w:t>»</w:t>
      </w:r>
      <w:r w:rsidR="008F6942" w:rsidRPr="00675DDD">
        <w:rPr>
          <w:sz w:val="28"/>
          <w:szCs w:val="28"/>
        </w:rPr>
        <w:t xml:space="preserve"> приобретено навесное оборудование метла с бункером для </w:t>
      </w:r>
      <w:r w:rsidR="000317AC" w:rsidRPr="00675DDD">
        <w:rPr>
          <w:sz w:val="28"/>
          <w:szCs w:val="28"/>
        </w:rPr>
        <w:t xml:space="preserve">механизированной </w:t>
      </w:r>
      <w:r w:rsidR="008F6942" w:rsidRPr="00675DDD">
        <w:rPr>
          <w:sz w:val="28"/>
          <w:szCs w:val="28"/>
        </w:rPr>
        <w:t>уборки улиц.</w:t>
      </w:r>
      <w:r w:rsidR="000317AC" w:rsidRPr="00675DDD">
        <w:rPr>
          <w:sz w:val="28"/>
          <w:szCs w:val="28"/>
        </w:rPr>
        <w:t xml:space="preserve"> </w:t>
      </w:r>
    </w:p>
    <w:p w:rsidR="00E02AAA" w:rsidRPr="00675DDD" w:rsidRDefault="00E2419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color w:val="000000"/>
          <w:sz w:val="28"/>
          <w:szCs w:val="28"/>
        </w:rPr>
      </w:pPr>
      <w:r w:rsidRPr="00675DDD">
        <w:rPr>
          <w:sz w:val="28"/>
          <w:szCs w:val="28"/>
        </w:rPr>
        <w:tab/>
      </w:r>
      <w:r w:rsidR="000317AC" w:rsidRPr="00675DDD">
        <w:rPr>
          <w:sz w:val="28"/>
          <w:szCs w:val="28"/>
        </w:rPr>
        <w:t>С каждым годом все бол</w:t>
      </w:r>
      <w:r w:rsidR="003F06ED" w:rsidRPr="00675DDD">
        <w:rPr>
          <w:sz w:val="28"/>
          <w:szCs w:val="28"/>
        </w:rPr>
        <w:t>ее значимая</w:t>
      </w:r>
      <w:r w:rsidR="000317AC" w:rsidRPr="00675DDD">
        <w:rPr>
          <w:sz w:val="28"/>
          <w:szCs w:val="28"/>
        </w:rPr>
        <w:t xml:space="preserve"> роль отводится формам малой мех</w:t>
      </w:r>
      <w:r w:rsidR="000317AC" w:rsidRPr="00675DDD">
        <w:rPr>
          <w:sz w:val="28"/>
          <w:szCs w:val="28"/>
        </w:rPr>
        <w:t>а</w:t>
      </w:r>
      <w:r w:rsidR="000317AC" w:rsidRPr="00675DDD">
        <w:rPr>
          <w:sz w:val="28"/>
          <w:szCs w:val="28"/>
        </w:rPr>
        <w:t>низации</w:t>
      </w:r>
      <w:r w:rsidR="003F06ED" w:rsidRPr="00675DDD">
        <w:rPr>
          <w:sz w:val="28"/>
          <w:szCs w:val="28"/>
        </w:rPr>
        <w:t>,</w:t>
      </w:r>
      <w:r w:rsidR="000317AC" w:rsidRPr="00675DDD">
        <w:rPr>
          <w:sz w:val="28"/>
          <w:szCs w:val="28"/>
        </w:rPr>
        <w:t xml:space="preserve"> что позволяет </w:t>
      </w:r>
      <w:r w:rsidR="00F3765C" w:rsidRPr="00675DDD">
        <w:rPr>
          <w:sz w:val="28"/>
          <w:szCs w:val="28"/>
        </w:rPr>
        <w:t>осуществлять</w:t>
      </w:r>
      <w:r w:rsidR="000317AC" w:rsidRPr="00675DDD">
        <w:rPr>
          <w:sz w:val="28"/>
          <w:szCs w:val="28"/>
        </w:rPr>
        <w:t xml:space="preserve"> работы по благоустройству </w:t>
      </w:r>
      <w:r w:rsidR="003F06ED" w:rsidRPr="00675DDD">
        <w:rPr>
          <w:sz w:val="28"/>
          <w:szCs w:val="28"/>
        </w:rPr>
        <w:t>наи</w:t>
      </w:r>
      <w:r w:rsidR="000317AC" w:rsidRPr="00675DDD">
        <w:rPr>
          <w:sz w:val="28"/>
          <w:szCs w:val="28"/>
        </w:rPr>
        <w:t>более э</w:t>
      </w:r>
      <w:r w:rsidR="000317AC" w:rsidRPr="00675DDD">
        <w:rPr>
          <w:sz w:val="28"/>
          <w:szCs w:val="28"/>
        </w:rPr>
        <w:t>ф</w:t>
      </w:r>
      <w:r w:rsidR="000317AC" w:rsidRPr="00675DDD">
        <w:rPr>
          <w:sz w:val="28"/>
          <w:szCs w:val="28"/>
        </w:rPr>
        <w:t>фективно.</w:t>
      </w:r>
      <w:r w:rsidR="00070C16" w:rsidRPr="00675DDD">
        <w:rPr>
          <w:sz w:val="28"/>
          <w:szCs w:val="28"/>
        </w:rPr>
        <w:t xml:space="preserve"> </w:t>
      </w:r>
    </w:p>
    <w:p w:rsidR="00E02AAA" w:rsidRPr="00675DDD" w:rsidRDefault="00070C16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  <w:t>Силами МУП «ЖКХ-Тамань»</w:t>
      </w:r>
      <w:r w:rsidR="003F06ED" w:rsidRPr="00675DDD">
        <w:rPr>
          <w:sz w:val="28"/>
          <w:szCs w:val="28"/>
        </w:rPr>
        <w:t xml:space="preserve"> также</w:t>
      </w:r>
      <w:r w:rsidRPr="00675DDD">
        <w:rPr>
          <w:sz w:val="28"/>
          <w:szCs w:val="28"/>
        </w:rPr>
        <w:t xml:space="preserve"> проводится социальная работа. 14 семьям оказана помощь в доставке дров для отопления дома, 7 семьям ок</w:t>
      </w:r>
      <w:r w:rsidRPr="00675DDD">
        <w:rPr>
          <w:sz w:val="28"/>
          <w:szCs w:val="28"/>
        </w:rPr>
        <w:t>а</w:t>
      </w:r>
      <w:r w:rsidRPr="00675DDD">
        <w:rPr>
          <w:sz w:val="28"/>
          <w:szCs w:val="28"/>
        </w:rPr>
        <w:t>зана помощь в выкачке септика и 18 семьям в обрезке деревьев.</w:t>
      </w:r>
    </w:p>
    <w:p w:rsidR="006848BE" w:rsidRPr="00675DDD" w:rsidRDefault="003F06ED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ED638F" w:rsidRPr="00675DDD">
        <w:rPr>
          <w:sz w:val="28"/>
          <w:szCs w:val="28"/>
        </w:rPr>
        <w:t xml:space="preserve">В 2018 году установлено 10 </w:t>
      </w:r>
      <w:r w:rsidRPr="00675DDD">
        <w:rPr>
          <w:sz w:val="28"/>
          <w:szCs w:val="28"/>
        </w:rPr>
        <w:t>декоративных цветочных арок,</w:t>
      </w:r>
      <w:r w:rsidR="00ED638F" w:rsidRPr="00675DDD">
        <w:rPr>
          <w:sz w:val="28"/>
          <w:szCs w:val="28"/>
        </w:rPr>
        <w:t xml:space="preserve"> </w:t>
      </w:r>
      <w:r w:rsidR="00F16AC9" w:rsidRPr="00675DDD">
        <w:rPr>
          <w:sz w:val="28"/>
          <w:szCs w:val="28"/>
        </w:rPr>
        <w:t>которые укр</w:t>
      </w:r>
      <w:r w:rsidR="00F16AC9" w:rsidRPr="00675DDD">
        <w:rPr>
          <w:sz w:val="28"/>
          <w:szCs w:val="28"/>
        </w:rPr>
        <w:t>а</w:t>
      </w:r>
      <w:r w:rsidR="00F16AC9" w:rsidRPr="00675DDD">
        <w:rPr>
          <w:sz w:val="28"/>
          <w:szCs w:val="28"/>
        </w:rPr>
        <w:t>сили улицы и парки Тамани.</w:t>
      </w:r>
    </w:p>
    <w:p w:rsidR="009109E5" w:rsidRPr="00675DDD" w:rsidRDefault="003F06ED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9109E5" w:rsidRPr="00675DDD">
        <w:rPr>
          <w:sz w:val="28"/>
          <w:szCs w:val="28"/>
        </w:rPr>
        <w:t>В 2018 году произведен ремонт ограждения кладбища ст. Тамань 389 м2.</w:t>
      </w:r>
      <w:r w:rsidRPr="00675DDD">
        <w:rPr>
          <w:sz w:val="28"/>
          <w:szCs w:val="28"/>
        </w:rPr>
        <w:t>,</w:t>
      </w:r>
    </w:p>
    <w:p w:rsidR="003F06ED" w:rsidRPr="00675DDD" w:rsidRDefault="003F06ED" w:rsidP="00F16AC9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>у</w:t>
      </w:r>
      <w:r w:rsidR="000317AC" w:rsidRPr="00675DDD">
        <w:rPr>
          <w:sz w:val="28"/>
          <w:szCs w:val="28"/>
        </w:rPr>
        <w:t xml:space="preserve">становлено 20 новых урн по ул. Карла Маркса и </w:t>
      </w:r>
      <w:r w:rsidRPr="00675DDD">
        <w:rPr>
          <w:sz w:val="28"/>
          <w:szCs w:val="28"/>
        </w:rPr>
        <w:t xml:space="preserve">ул. </w:t>
      </w:r>
      <w:r w:rsidR="000317AC" w:rsidRPr="00675DDD">
        <w:rPr>
          <w:sz w:val="28"/>
          <w:szCs w:val="28"/>
        </w:rPr>
        <w:t>Пушкина, в парке поселка Волна</w:t>
      </w:r>
      <w:r w:rsidRPr="00675DDD">
        <w:rPr>
          <w:sz w:val="28"/>
          <w:szCs w:val="28"/>
        </w:rPr>
        <w:t>.</w:t>
      </w:r>
      <w:r w:rsidR="000317AC" w:rsidRPr="00675DDD">
        <w:rPr>
          <w:sz w:val="28"/>
          <w:szCs w:val="28"/>
        </w:rPr>
        <w:t xml:space="preserve"> Произведен ремонт лавочек в парках и скверах, установлено 12 новых </w:t>
      </w:r>
      <w:r w:rsidRPr="00675DDD">
        <w:rPr>
          <w:sz w:val="28"/>
          <w:szCs w:val="28"/>
        </w:rPr>
        <w:t>скамеек</w:t>
      </w:r>
      <w:r w:rsidR="000317AC" w:rsidRPr="00675DDD">
        <w:rPr>
          <w:sz w:val="28"/>
          <w:szCs w:val="28"/>
        </w:rPr>
        <w:t xml:space="preserve">. </w:t>
      </w:r>
    </w:p>
    <w:p w:rsidR="00F16AC9" w:rsidRPr="00675DDD" w:rsidRDefault="003F06ED" w:rsidP="00F16AC9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0317AC" w:rsidRPr="00675DDD">
        <w:rPr>
          <w:sz w:val="28"/>
          <w:szCs w:val="28"/>
        </w:rPr>
        <w:t xml:space="preserve">На сегодняшний день проводятся работы </w:t>
      </w:r>
      <w:r w:rsidRPr="00675DDD">
        <w:rPr>
          <w:sz w:val="28"/>
          <w:szCs w:val="28"/>
        </w:rPr>
        <w:t xml:space="preserve">по благоустройству </w:t>
      </w:r>
      <w:r w:rsidR="000317AC" w:rsidRPr="00675DDD">
        <w:rPr>
          <w:sz w:val="28"/>
          <w:szCs w:val="28"/>
        </w:rPr>
        <w:t>в парке П</w:t>
      </w:r>
      <w:r w:rsidR="000317AC" w:rsidRPr="00675DDD">
        <w:rPr>
          <w:sz w:val="28"/>
          <w:szCs w:val="28"/>
        </w:rPr>
        <w:t>о</w:t>
      </w:r>
      <w:r w:rsidR="000317AC" w:rsidRPr="00675DDD">
        <w:rPr>
          <w:sz w:val="28"/>
          <w:szCs w:val="28"/>
        </w:rPr>
        <w:t>беды, устанавливаются дополнительные лавочки, ведется укладка плитки.</w:t>
      </w:r>
    </w:p>
    <w:p w:rsidR="00F16AC9" w:rsidRPr="00675DDD" w:rsidRDefault="003F06ED" w:rsidP="00F16AC9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F16AC9" w:rsidRPr="00675DDD">
        <w:rPr>
          <w:sz w:val="28"/>
          <w:szCs w:val="28"/>
        </w:rPr>
        <w:t>В 2018 году установлено 3 детские площадки на улице Котовского и М</w:t>
      </w:r>
      <w:r w:rsidR="00F16AC9" w:rsidRPr="00675DDD">
        <w:rPr>
          <w:sz w:val="28"/>
          <w:szCs w:val="28"/>
        </w:rPr>
        <w:t>и</w:t>
      </w:r>
      <w:r w:rsidR="00F16AC9" w:rsidRPr="00675DDD">
        <w:rPr>
          <w:sz w:val="28"/>
          <w:szCs w:val="28"/>
        </w:rPr>
        <w:t>чурина</w:t>
      </w:r>
      <w:r w:rsidRPr="00675DDD">
        <w:rPr>
          <w:sz w:val="28"/>
          <w:szCs w:val="28"/>
        </w:rPr>
        <w:t>,</w:t>
      </w:r>
      <w:r w:rsidR="00F16AC9" w:rsidRPr="00675DDD">
        <w:rPr>
          <w:sz w:val="28"/>
          <w:szCs w:val="28"/>
        </w:rPr>
        <w:t xml:space="preserve"> это решение было принято на сходах граждан, новая площадка с с</w:t>
      </w:r>
      <w:r w:rsidR="00F16AC9" w:rsidRPr="00675DDD">
        <w:rPr>
          <w:sz w:val="28"/>
          <w:szCs w:val="28"/>
        </w:rPr>
        <w:t>о</w:t>
      </w:r>
      <w:r w:rsidR="00F16AC9" w:rsidRPr="00675DDD">
        <w:rPr>
          <w:sz w:val="28"/>
          <w:szCs w:val="28"/>
        </w:rPr>
        <w:lastRenderedPageBreak/>
        <w:t xml:space="preserve">временным покрытием была построена в парке Победы и открыта ко </w:t>
      </w:r>
      <w:r w:rsidRPr="00675DDD">
        <w:rPr>
          <w:sz w:val="28"/>
          <w:szCs w:val="28"/>
        </w:rPr>
        <w:t>Д</w:t>
      </w:r>
      <w:r w:rsidR="00F16AC9" w:rsidRPr="00675DDD">
        <w:rPr>
          <w:sz w:val="28"/>
          <w:szCs w:val="28"/>
        </w:rPr>
        <w:t>ню з</w:t>
      </w:r>
      <w:r w:rsidR="00F16AC9" w:rsidRPr="00675DDD">
        <w:rPr>
          <w:sz w:val="28"/>
          <w:szCs w:val="28"/>
        </w:rPr>
        <w:t>а</w:t>
      </w:r>
      <w:r w:rsidR="00F16AC9" w:rsidRPr="00675DDD">
        <w:rPr>
          <w:sz w:val="28"/>
          <w:szCs w:val="28"/>
        </w:rPr>
        <w:t>щиты детей.</w:t>
      </w:r>
    </w:p>
    <w:p w:rsidR="000317AC" w:rsidRPr="00675DDD" w:rsidRDefault="003F06ED" w:rsidP="0062498E">
      <w:pPr>
        <w:pStyle w:val="a5"/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 w:rsidRPr="00675DDD">
        <w:rPr>
          <w:sz w:val="28"/>
          <w:szCs w:val="28"/>
        </w:rPr>
        <w:tab/>
      </w:r>
      <w:r w:rsidR="00FA6CED" w:rsidRPr="00675DDD">
        <w:rPr>
          <w:sz w:val="28"/>
          <w:szCs w:val="28"/>
        </w:rPr>
        <w:t>В парке поселка Волна началась установка новой, современной де</w:t>
      </w:r>
      <w:r w:rsidR="00FA6CED" w:rsidRPr="00675DDD">
        <w:rPr>
          <w:sz w:val="28"/>
          <w:szCs w:val="28"/>
        </w:rPr>
        <w:t>т</w:t>
      </w:r>
      <w:r w:rsidR="00FA6CED" w:rsidRPr="00675DDD">
        <w:rPr>
          <w:sz w:val="28"/>
          <w:szCs w:val="28"/>
        </w:rPr>
        <w:t>ской площадки.</w:t>
      </w:r>
    </w:p>
    <w:p w:rsidR="009109E5" w:rsidRPr="00675DDD" w:rsidRDefault="009109E5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В 2018 году произведен ремонт лестницы в сквере им. М.Ю. Лермонтова в 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ст-це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 Тамань, которая стала украшением парка и набережной, работы по со</w:t>
      </w:r>
      <w:r w:rsidRPr="00675DDD">
        <w:rPr>
          <w:rFonts w:ascii="Times New Roman" w:hAnsi="Times New Roman"/>
          <w:sz w:val="28"/>
          <w:szCs w:val="28"/>
          <w:lang w:val="ru-RU"/>
        </w:rPr>
        <w:t>з</w:t>
      </w:r>
      <w:r w:rsidRPr="00675DDD">
        <w:rPr>
          <w:rFonts w:ascii="Times New Roman" w:hAnsi="Times New Roman"/>
          <w:sz w:val="28"/>
          <w:szCs w:val="28"/>
          <w:lang w:val="ru-RU"/>
        </w:rPr>
        <w:t>данию единой концепции ведутся уже сегодня</w:t>
      </w:r>
      <w:r w:rsidR="000317AC" w:rsidRPr="00675DD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06ED" w:rsidRPr="00675DDD" w:rsidRDefault="00CF0759" w:rsidP="003F06ED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Сотрудники администрации, подведомственных предприятий и организ</w:t>
      </w:r>
      <w:r w:rsidRPr="00675DDD">
        <w:rPr>
          <w:rFonts w:ascii="Times New Roman" w:hAnsi="Times New Roman"/>
          <w:sz w:val="28"/>
          <w:szCs w:val="28"/>
        </w:rPr>
        <w:t>а</w:t>
      </w:r>
      <w:r w:rsidRPr="00675DDD">
        <w:rPr>
          <w:rFonts w:ascii="Times New Roman" w:hAnsi="Times New Roman"/>
          <w:sz w:val="28"/>
          <w:szCs w:val="28"/>
        </w:rPr>
        <w:t xml:space="preserve">ций поселения, ТОС как в рамках </w:t>
      </w:r>
      <w:proofErr w:type="spellStart"/>
      <w:r w:rsidRPr="00675DDD">
        <w:rPr>
          <w:rFonts w:ascii="Times New Roman" w:hAnsi="Times New Roman"/>
          <w:sz w:val="28"/>
          <w:szCs w:val="28"/>
        </w:rPr>
        <w:t>общекраевых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месячников, так и по собстве</w:t>
      </w:r>
      <w:r w:rsidRPr="00675DDD">
        <w:rPr>
          <w:rFonts w:ascii="Times New Roman" w:hAnsi="Times New Roman"/>
          <w:sz w:val="28"/>
          <w:szCs w:val="28"/>
        </w:rPr>
        <w:t>н</w:t>
      </w:r>
      <w:r w:rsidRPr="00675DDD">
        <w:rPr>
          <w:rFonts w:ascii="Times New Roman" w:hAnsi="Times New Roman"/>
          <w:sz w:val="28"/>
          <w:szCs w:val="28"/>
        </w:rPr>
        <w:t>ной инициативе</w:t>
      </w:r>
      <w:r w:rsidR="003F06ED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принимают активное участие в субботниках по наведению с</w:t>
      </w:r>
      <w:r w:rsidRPr="00675DDD">
        <w:rPr>
          <w:rFonts w:ascii="Times New Roman" w:hAnsi="Times New Roman"/>
          <w:sz w:val="28"/>
          <w:szCs w:val="28"/>
        </w:rPr>
        <w:t>а</w:t>
      </w:r>
      <w:r w:rsidRPr="00675DDD">
        <w:rPr>
          <w:rFonts w:ascii="Times New Roman" w:hAnsi="Times New Roman"/>
          <w:sz w:val="28"/>
          <w:szCs w:val="28"/>
        </w:rPr>
        <w:t xml:space="preserve">нитарного порядка на территории поселения. </w:t>
      </w:r>
    </w:p>
    <w:p w:rsidR="003F06ED" w:rsidRPr="00675DDD" w:rsidRDefault="000317AC" w:rsidP="003F06ED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Ежегодно на День России проводятся конкурсы «Домовладение образц</w:t>
      </w:r>
      <w:r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>вого содержания», участниками и победителями которого, становятся стани</w:t>
      </w:r>
      <w:r w:rsidRPr="00675DDD">
        <w:rPr>
          <w:rFonts w:ascii="Times New Roman" w:hAnsi="Times New Roman"/>
          <w:sz w:val="28"/>
          <w:szCs w:val="28"/>
        </w:rPr>
        <w:t>ч</w:t>
      </w:r>
      <w:r w:rsidRPr="00675DDD">
        <w:rPr>
          <w:rFonts w:ascii="Times New Roman" w:hAnsi="Times New Roman"/>
          <w:sz w:val="28"/>
          <w:szCs w:val="28"/>
        </w:rPr>
        <w:t>ники, заботящиеся о своих домовладениях и прилегающих к ним терр</w:t>
      </w:r>
      <w:r w:rsidRPr="00675DDD">
        <w:rPr>
          <w:rFonts w:ascii="Times New Roman" w:hAnsi="Times New Roman"/>
          <w:sz w:val="28"/>
          <w:szCs w:val="28"/>
        </w:rPr>
        <w:t>и</w:t>
      </w:r>
      <w:r w:rsidRPr="00675DDD">
        <w:rPr>
          <w:rFonts w:ascii="Times New Roman" w:hAnsi="Times New Roman"/>
          <w:sz w:val="28"/>
          <w:szCs w:val="28"/>
        </w:rPr>
        <w:t xml:space="preserve">ториям. </w:t>
      </w:r>
    </w:p>
    <w:p w:rsidR="003F06ED" w:rsidRPr="00675DDD" w:rsidRDefault="000317AC" w:rsidP="003F06ED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Наша задача</w:t>
      </w:r>
      <w:r w:rsidR="003F06ED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как можно </w:t>
      </w:r>
      <w:r w:rsidR="00CF0759" w:rsidRPr="00675DDD">
        <w:rPr>
          <w:rFonts w:ascii="Times New Roman" w:hAnsi="Times New Roman"/>
          <w:sz w:val="28"/>
          <w:szCs w:val="28"/>
        </w:rPr>
        <w:t>активнее вовлекать жителей поселения и хозя</w:t>
      </w:r>
      <w:r w:rsidR="00CF0759" w:rsidRPr="00675DDD">
        <w:rPr>
          <w:rFonts w:ascii="Times New Roman" w:hAnsi="Times New Roman"/>
          <w:sz w:val="28"/>
          <w:szCs w:val="28"/>
        </w:rPr>
        <w:t>й</w:t>
      </w:r>
      <w:r w:rsidR="00CF0759" w:rsidRPr="00675DDD">
        <w:rPr>
          <w:rFonts w:ascii="Times New Roman" w:hAnsi="Times New Roman"/>
          <w:sz w:val="28"/>
          <w:szCs w:val="28"/>
        </w:rPr>
        <w:t>ствующие субъекты через различные формы общественных объединений, в систему благоустройства и сохранения надлежащего санитарного состояния придворовых и общественных территорий.</w:t>
      </w:r>
      <w:r w:rsidR="00D8287F" w:rsidRPr="00675DDD">
        <w:rPr>
          <w:rFonts w:ascii="Times New Roman" w:hAnsi="Times New Roman"/>
          <w:sz w:val="28"/>
          <w:szCs w:val="28"/>
        </w:rPr>
        <w:t xml:space="preserve"> </w:t>
      </w:r>
    </w:p>
    <w:p w:rsidR="00D8287F" w:rsidRPr="00675DDD" w:rsidRDefault="00D8287F" w:rsidP="003F06ED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Хотелось бы отметить</w:t>
      </w:r>
      <w:r w:rsidR="003F06ED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что и в этом году месячник по благоустройству мы начали с </w:t>
      </w:r>
      <w:proofErr w:type="spellStart"/>
      <w:r w:rsidRPr="00675DDD">
        <w:rPr>
          <w:rFonts w:ascii="Times New Roman" w:hAnsi="Times New Roman"/>
          <w:sz w:val="28"/>
          <w:szCs w:val="28"/>
        </w:rPr>
        <w:t>общестаничного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субботника, к которому присоединились жит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ли</w:t>
      </w:r>
      <w:r w:rsidR="003F06ED" w:rsidRPr="00675DDD">
        <w:rPr>
          <w:rFonts w:ascii="Times New Roman" w:hAnsi="Times New Roman"/>
          <w:sz w:val="28"/>
          <w:szCs w:val="28"/>
        </w:rPr>
        <w:t xml:space="preserve"> и гости станицы Тамань. П</w:t>
      </w:r>
      <w:r w:rsidRPr="00675DDD">
        <w:rPr>
          <w:rFonts w:ascii="Times New Roman" w:hAnsi="Times New Roman"/>
          <w:sz w:val="28"/>
          <w:szCs w:val="28"/>
        </w:rPr>
        <w:t xml:space="preserve">рактику проведения подобных мероприятий </w:t>
      </w:r>
      <w:r w:rsidR="009109E5" w:rsidRPr="00675DDD">
        <w:rPr>
          <w:rFonts w:ascii="Times New Roman" w:hAnsi="Times New Roman"/>
          <w:sz w:val="28"/>
          <w:szCs w:val="28"/>
        </w:rPr>
        <w:t>вв</w:t>
      </w:r>
      <w:r w:rsidR="009109E5" w:rsidRPr="00675DDD">
        <w:rPr>
          <w:rFonts w:ascii="Times New Roman" w:hAnsi="Times New Roman"/>
          <w:sz w:val="28"/>
          <w:szCs w:val="28"/>
        </w:rPr>
        <w:t>е</w:t>
      </w:r>
      <w:r w:rsidR="009109E5" w:rsidRPr="00675DDD">
        <w:rPr>
          <w:rFonts w:ascii="Times New Roman" w:hAnsi="Times New Roman"/>
          <w:sz w:val="28"/>
          <w:szCs w:val="28"/>
        </w:rPr>
        <w:t>дем в систему и с более широким привлечением организаций и жителей пос</w:t>
      </w:r>
      <w:r w:rsidR="009109E5" w:rsidRPr="00675DDD">
        <w:rPr>
          <w:rFonts w:ascii="Times New Roman" w:hAnsi="Times New Roman"/>
          <w:sz w:val="28"/>
          <w:szCs w:val="28"/>
        </w:rPr>
        <w:t>е</w:t>
      </w:r>
      <w:r w:rsidR="009109E5" w:rsidRPr="00675DDD">
        <w:rPr>
          <w:rFonts w:ascii="Times New Roman" w:hAnsi="Times New Roman"/>
          <w:sz w:val="28"/>
          <w:szCs w:val="28"/>
        </w:rPr>
        <w:t>ления.</w:t>
      </w:r>
    </w:p>
    <w:p w:rsidR="0062498E" w:rsidRPr="00675DDD" w:rsidRDefault="0062498E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Т</w:t>
      </w:r>
      <w:r w:rsidR="00CF0759" w:rsidRPr="00675DDD">
        <w:rPr>
          <w:rFonts w:ascii="Times New Roman" w:hAnsi="Times New Roman"/>
          <w:b/>
          <w:sz w:val="28"/>
          <w:szCs w:val="28"/>
          <w:lang w:val="ru-RU"/>
        </w:rPr>
        <w:t xml:space="preserve">ерриториальное общественное самоуправление </w:t>
      </w:r>
    </w:p>
    <w:p w:rsidR="003F06ED" w:rsidRPr="00675DDD" w:rsidRDefault="00F3765C" w:rsidP="003F06E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Большую помощь администрации в работе с населением оказывают наши   председатели территориального общественного самоуправления (</w:t>
      </w:r>
      <w:proofErr w:type="gramStart"/>
      <w:r w:rsidRPr="00675DDD">
        <w:rPr>
          <w:rFonts w:ascii="Times New Roman" w:hAnsi="Times New Roman"/>
          <w:sz w:val="28"/>
          <w:szCs w:val="28"/>
        </w:rPr>
        <w:t xml:space="preserve">квартальные) </w:t>
      </w:r>
      <w:proofErr w:type="gramEnd"/>
      <w:r w:rsidRPr="00675DDD">
        <w:rPr>
          <w:rFonts w:ascii="Times New Roman" w:hAnsi="Times New Roman"/>
          <w:sz w:val="28"/>
          <w:szCs w:val="28"/>
        </w:rPr>
        <w:t>они являются связующем звеном в работе администрации поселения с жител</w:t>
      </w:r>
      <w:r w:rsidRPr="00675DDD">
        <w:rPr>
          <w:rFonts w:ascii="Times New Roman" w:hAnsi="Times New Roman"/>
          <w:sz w:val="28"/>
          <w:szCs w:val="28"/>
        </w:rPr>
        <w:t>я</w:t>
      </w:r>
      <w:r w:rsidRPr="00675DDD">
        <w:rPr>
          <w:rFonts w:ascii="Times New Roman" w:hAnsi="Times New Roman"/>
          <w:sz w:val="28"/>
          <w:szCs w:val="28"/>
        </w:rPr>
        <w:t>ми</w:t>
      </w:r>
      <w:r w:rsidR="00070C16" w:rsidRPr="00675DDD">
        <w:rPr>
          <w:rFonts w:ascii="Times New Roman" w:hAnsi="Times New Roman"/>
          <w:sz w:val="28"/>
          <w:szCs w:val="28"/>
        </w:rPr>
        <w:t>.</w:t>
      </w:r>
    </w:p>
    <w:p w:rsidR="003F06ED" w:rsidRPr="00675DDD" w:rsidRDefault="00070C16" w:rsidP="003F06E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Силами ТОС в 2018 году выдано 2194 предписаний о наведении санита</w:t>
      </w:r>
      <w:r w:rsidRPr="00675DDD">
        <w:rPr>
          <w:rFonts w:ascii="Times New Roman" w:hAnsi="Times New Roman"/>
          <w:sz w:val="28"/>
          <w:szCs w:val="28"/>
        </w:rPr>
        <w:t>р</w:t>
      </w:r>
      <w:r w:rsidRPr="00675DDD">
        <w:rPr>
          <w:rFonts w:ascii="Times New Roman" w:hAnsi="Times New Roman"/>
          <w:sz w:val="28"/>
          <w:szCs w:val="28"/>
        </w:rPr>
        <w:t>ного порядка жителям поселения, 370 характеристик, 451 справок о фактич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 xml:space="preserve">ском проживании, </w:t>
      </w:r>
      <w:r w:rsidR="003F06ED" w:rsidRPr="00675DDD">
        <w:rPr>
          <w:rFonts w:ascii="Times New Roman" w:hAnsi="Times New Roman"/>
          <w:sz w:val="28"/>
          <w:szCs w:val="28"/>
        </w:rPr>
        <w:t xml:space="preserve">проводятся </w:t>
      </w:r>
      <w:r w:rsidRPr="00675DDD">
        <w:rPr>
          <w:rFonts w:ascii="Times New Roman" w:hAnsi="Times New Roman"/>
          <w:sz w:val="28"/>
          <w:szCs w:val="28"/>
        </w:rPr>
        <w:t>еженедельные рейды по санитарному состо</w:t>
      </w:r>
      <w:r w:rsidRPr="00675DDD">
        <w:rPr>
          <w:rFonts w:ascii="Times New Roman" w:hAnsi="Times New Roman"/>
          <w:sz w:val="28"/>
          <w:szCs w:val="28"/>
        </w:rPr>
        <w:t>я</w:t>
      </w:r>
      <w:r w:rsidRPr="00675DDD">
        <w:rPr>
          <w:rFonts w:ascii="Times New Roman" w:hAnsi="Times New Roman"/>
          <w:sz w:val="28"/>
          <w:szCs w:val="28"/>
        </w:rPr>
        <w:t>нию территорий</w:t>
      </w:r>
      <w:r w:rsidR="00CF0759" w:rsidRPr="00675DDD">
        <w:rPr>
          <w:rFonts w:ascii="Times New Roman" w:hAnsi="Times New Roman"/>
          <w:sz w:val="28"/>
          <w:szCs w:val="28"/>
        </w:rPr>
        <w:t xml:space="preserve">. </w:t>
      </w:r>
    </w:p>
    <w:p w:rsidR="003F06ED" w:rsidRPr="00675DDD" w:rsidRDefault="00070C16" w:rsidP="003F06E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Проведено </w:t>
      </w:r>
      <w:r w:rsidR="003F06ED" w:rsidRPr="00675DDD">
        <w:rPr>
          <w:rFonts w:ascii="Times New Roman" w:hAnsi="Times New Roman"/>
          <w:sz w:val="28"/>
          <w:szCs w:val="28"/>
        </w:rPr>
        <w:t xml:space="preserve">61 </w:t>
      </w:r>
      <w:r w:rsidRPr="00675DDD">
        <w:rPr>
          <w:rFonts w:ascii="Times New Roman" w:hAnsi="Times New Roman"/>
          <w:sz w:val="28"/>
          <w:szCs w:val="28"/>
        </w:rPr>
        <w:t>рейд по неблагополучным семьям, по санитарному состо</w:t>
      </w:r>
      <w:r w:rsidRPr="00675DDD">
        <w:rPr>
          <w:rFonts w:ascii="Times New Roman" w:hAnsi="Times New Roman"/>
          <w:sz w:val="28"/>
          <w:szCs w:val="28"/>
        </w:rPr>
        <w:t>я</w:t>
      </w:r>
      <w:r w:rsidRPr="00675DDD">
        <w:rPr>
          <w:rFonts w:ascii="Times New Roman" w:hAnsi="Times New Roman"/>
          <w:sz w:val="28"/>
          <w:szCs w:val="28"/>
        </w:rPr>
        <w:t>нию</w:t>
      </w:r>
      <w:r w:rsidR="003F06ED" w:rsidRPr="00675DDD">
        <w:rPr>
          <w:rFonts w:ascii="Times New Roman" w:hAnsi="Times New Roman"/>
          <w:sz w:val="28"/>
          <w:szCs w:val="28"/>
        </w:rPr>
        <w:t xml:space="preserve"> осуществлен</w:t>
      </w:r>
      <w:r w:rsidRPr="00675DDD">
        <w:rPr>
          <w:rFonts w:ascii="Times New Roman" w:hAnsi="Times New Roman"/>
          <w:sz w:val="28"/>
          <w:szCs w:val="28"/>
        </w:rPr>
        <w:t xml:space="preserve"> 71 выезд, рассмотрено 191. Разнесено 5200 налоговых ув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домления</w:t>
      </w:r>
      <w:r w:rsidR="003F06ED" w:rsidRPr="00675DDD">
        <w:rPr>
          <w:rFonts w:ascii="Times New Roman" w:hAnsi="Times New Roman"/>
          <w:sz w:val="28"/>
          <w:szCs w:val="28"/>
        </w:rPr>
        <w:t xml:space="preserve">, </w:t>
      </w:r>
      <w:r w:rsidRPr="00675DDD">
        <w:rPr>
          <w:rFonts w:ascii="Times New Roman" w:hAnsi="Times New Roman"/>
          <w:sz w:val="28"/>
          <w:szCs w:val="28"/>
        </w:rPr>
        <w:t>29 совместных рейда с представителями полиции и пограничной службы</w:t>
      </w:r>
      <w:r w:rsidR="005C524E" w:rsidRPr="00675DDD">
        <w:rPr>
          <w:rFonts w:ascii="Times New Roman" w:hAnsi="Times New Roman"/>
          <w:sz w:val="28"/>
          <w:szCs w:val="28"/>
        </w:rPr>
        <w:t xml:space="preserve">. </w:t>
      </w:r>
    </w:p>
    <w:p w:rsidR="00F3765C" w:rsidRPr="00675DDD" w:rsidRDefault="005C524E" w:rsidP="003A1904">
      <w:pPr>
        <w:pStyle w:val="1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По итогам краевого конкурса</w:t>
      </w:r>
      <w:r w:rsidR="003F06ED" w:rsidRPr="00675DDD">
        <w:rPr>
          <w:rFonts w:ascii="Times New Roman" w:hAnsi="Times New Roman"/>
          <w:sz w:val="28"/>
          <w:szCs w:val="28"/>
        </w:rPr>
        <w:t xml:space="preserve"> «Лучший орган территориального общес</w:t>
      </w:r>
      <w:r w:rsidR="003F06ED" w:rsidRPr="00675DDD">
        <w:rPr>
          <w:rFonts w:ascii="Times New Roman" w:hAnsi="Times New Roman"/>
          <w:sz w:val="28"/>
          <w:szCs w:val="28"/>
        </w:rPr>
        <w:t>т</w:t>
      </w:r>
      <w:r w:rsidR="003F06ED" w:rsidRPr="00675DDD">
        <w:rPr>
          <w:rFonts w:ascii="Times New Roman" w:hAnsi="Times New Roman"/>
          <w:sz w:val="28"/>
          <w:szCs w:val="28"/>
        </w:rPr>
        <w:t xml:space="preserve">венного </w:t>
      </w:r>
      <w:proofErr w:type="spellStart"/>
      <w:r w:rsidR="003F06ED" w:rsidRPr="00675DDD">
        <w:rPr>
          <w:rFonts w:ascii="Times New Roman" w:hAnsi="Times New Roman"/>
          <w:sz w:val="28"/>
          <w:szCs w:val="28"/>
        </w:rPr>
        <w:t>самоуправения</w:t>
      </w:r>
      <w:proofErr w:type="spellEnd"/>
      <w:r w:rsidR="003F06ED" w:rsidRPr="00675DDD">
        <w:rPr>
          <w:rFonts w:ascii="Times New Roman" w:hAnsi="Times New Roman"/>
          <w:sz w:val="28"/>
          <w:szCs w:val="28"/>
        </w:rPr>
        <w:t>»</w:t>
      </w:r>
      <w:r w:rsidRPr="00675DDD">
        <w:rPr>
          <w:rFonts w:ascii="Times New Roman" w:hAnsi="Times New Roman"/>
          <w:sz w:val="28"/>
          <w:szCs w:val="28"/>
        </w:rPr>
        <w:t xml:space="preserve"> председатель ТОС Марина Алексеевна Белоус заняла 2 место, Татьяне Петровне </w:t>
      </w:r>
      <w:proofErr w:type="spellStart"/>
      <w:r w:rsidRPr="00675DDD">
        <w:rPr>
          <w:rFonts w:ascii="Times New Roman" w:hAnsi="Times New Roman"/>
          <w:sz w:val="28"/>
          <w:szCs w:val="28"/>
        </w:rPr>
        <w:t>Меташоп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</w:t>
      </w:r>
      <w:r w:rsidR="003F06ED" w:rsidRPr="00675DDD">
        <w:rPr>
          <w:rFonts w:ascii="Times New Roman" w:hAnsi="Times New Roman"/>
          <w:sz w:val="28"/>
          <w:szCs w:val="28"/>
        </w:rPr>
        <w:t>была вручена</w:t>
      </w:r>
      <w:r w:rsidRPr="00675DDD">
        <w:rPr>
          <w:rFonts w:ascii="Times New Roman" w:hAnsi="Times New Roman"/>
          <w:sz w:val="28"/>
          <w:szCs w:val="28"/>
        </w:rPr>
        <w:t xml:space="preserve"> благодарность губернатора Красн</w:t>
      </w:r>
      <w:r w:rsidRPr="00675DDD">
        <w:rPr>
          <w:rFonts w:ascii="Times New Roman" w:hAnsi="Times New Roman"/>
          <w:sz w:val="28"/>
          <w:szCs w:val="28"/>
        </w:rPr>
        <w:t>о</w:t>
      </w:r>
      <w:r w:rsidRPr="00675DDD">
        <w:rPr>
          <w:rFonts w:ascii="Times New Roman" w:hAnsi="Times New Roman"/>
          <w:sz w:val="28"/>
          <w:szCs w:val="28"/>
        </w:rPr>
        <w:t xml:space="preserve">дарского края. </w:t>
      </w:r>
      <w:r w:rsidR="003F06ED" w:rsidRPr="00675DDD">
        <w:rPr>
          <w:rFonts w:ascii="Times New Roman" w:hAnsi="Times New Roman"/>
          <w:sz w:val="28"/>
          <w:szCs w:val="28"/>
        </w:rPr>
        <w:t xml:space="preserve">          </w:t>
      </w:r>
      <w:r w:rsidR="003F06ED" w:rsidRPr="00675DDD">
        <w:rPr>
          <w:rFonts w:ascii="Times New Roman" w:hAnsi="Times New Roman"/>
          <w:sz w:val="28"/>
          <w:szCs w:val="28"/>
        </w:rPr>
        <w:br/>
        <w:t xml:space="preserve">     </w:t>
      </w:r>
      <w:r w:rsidR="00F3765C" w:rsidRPr="00675DDD">
        <w:rPr>
          <w:rFonts w:ascii="Times New Roman" w:hAnsi="Times New Roman"/>
          <w:sz w:val="28"/>
          <w:szCs w:val="28"/>
        </w:rPr>
        <w:t>Хочу сказать большое спасибо за проделанную работу нашим  руководит</w:t>
      </w:r>
      <w:r w:rsidR="00F3765C" w:rsidRPr="00675DDD">
        <w:rPr>
          <w:rFonts w:ascii="Times New Roman" w:hAnsi="Times New Roman"/>
          <w:sz w:val="28"/>
          <w:szCs w:val="28"/>
        </w:rPr>
        <w:t>е</w:t>
      </w:r>
      <w:r w:rsidR="00F3765C" w:rsidRPr="00675DDD">
        <w:rPr>
          <w:rFonts w:ascii="Times New Roman" w:hAnsi="Times New Roman"/>
          <w:sz w:val="28"/>
          <w:szCs w:val="28"/>
        </w:rPr>
        <w:t>лям ТОС.</w:t>
      </w:r>
      <w:r w:rsidR="00F3765C" w:rsidRPr="00675D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498E" w:rsidRPr="00675DDD" w:rsidRDefault="0062498E" w:rsidP="0062498E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AAA" w:rsidRPr="00675DDD" w:rsidRDefault="00070C16" w:rsidP="0062498E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DDD">
        <w:rPr>
          <w:rFonts w:ascii="Times New Roman" w:hAnsi="Times New Roman"/>
          <w:b/>
          <w:sz w:val="28"/>
          <w:szCs w:val="28"/>
        </w:rPr>
        <w:t>Работа комиссий и советов посел</w:t>
      </w:r>
      <w:r w:rsidRPr="00675DDD">
        <w:rPr>
          <w:rFonts w:ascii="Times New Roman" w:hAnsi="Times New Roman"/>
          <w:b/>
          <w:sz w:val="28"/>
          <w:szCs w:val="28"/>
        </w:rPr>
        <w:t>е</w:t>
      </w:r>
      <w:r w:rsidRPr="00675DDD">
        <w:rPr>
          <w:rFonts w:ascii="Times New Roman" w:hAnsi="Times New Roman"/>
          <w:b/>
          <w:sz w:val="28"/>
          <w:szCs w:val="28"/>
        </w:rPr>
        <w:t>ния</w:t>
      </w: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Совет по профилактике преступл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ний и правонарушений</w:t>
      </w:r>
      <w:r w:rsidR="003F06ED" w:rsidRPr="00675DD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02AAA" w:rsidRPr="00675DDD" w:rsidRDefault="00070C16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lastRenderedPageBreak/>
        <w:t>Согласно данным отдела МВД РФ по Темрюкскому району по Тама</w:t>
      </w:r>
      <w:r w:rsidRPr="00675DDD">
        <w:rPr>
          <w:rFonts w:ascii="Times New Roman" w:hAnsi="Times New Roman"/>
          <w:sz w:val="28"/>
          <w:szCs w:val="28"/>
          <w:lang w:val="ru-RU"/>
        </w:rPr>
        <w:t>н</w:t>
      </w:r>
      <w:r w:rsidRPr="00675DDD">
        <w:rPr>
          <w:rFonts w:ascii="Times New Roman" w:hAnsi="Times New Roman"/>
          <w:sz w:val="28"/>
          <w:szCs w:val="28"/>
          <w:lang w:val="ru-RU"/>
        </w:rPr>
        <w:t>ск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му сельскому поселению на учете в ОВД состоит 72 человека.</w:t>
      </w:r>
    </w:p>
    <w:p w:rsidR="00E02AAA" w:rsidRPr="00675DDD" w:rsidRDefault="00070C16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За 2018 год всего проведено 12 заседаний Территориальной комиссии по профилактике правонарушений.</w:t>
      </w:r>
    </w:p>
    <w:p w:rsidR="00E02AAA" w:rsidRPr="00675DDD" w:rsidRDefault="00070C16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Рассмотрено на Совете профилактики преступлений и правонарушений лиц, состоящих на учете в ОВД (ранее судимые, условно-досрочно освобо</w:t>
      </w:r>
      <w:r w:rsidRPr="00675DDD">
        <w:rPr>
          <w:rFonts w:ascii="Times New Roman" w:hAnsi="Times New Roman"/>
          <w:sz w:val="28"/>
          <w:szCs w:val="28"/>
          <w:lang w:val="ru-RU"/>
        </w:rPr>
        <w:t>ж</w:t>
      </w:r>
      <w:r w:rsidRPr="00675DDD">
        <w:rPr>
          <w:rFonts w:ascii="Times New Roman" w:hAnsi="Times New Roman"/>
          <w:sz w:val="28"/>
          <w:szCs w:val="28"/>
          <w:lang w:val="ru-RU"/>
        </w:rPr>
        <w:t>денные) - 41 чел., в том числе из ранее судимых, состоящих на учете хронич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ских наркоманов и алкоголиков, семейных дебоширов, неблагополучных с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мей, а также в отношении 38 лиц, представленных органами дознания с целью пр</w:t>
      </w:r>
      <w:r w:rsidRPr="00675DDD">
        <w:rPr>
          <w:rFonts w:ascii="Times New Roman" w:hAnsi="Times New Roman"/>
          <w:sz w:val="28"/>
          <w:szCs w:val="28"/>
          <w:lang w:val="ru-RU"/>
        </w:rPr>
        <w:t>и</w:t>
      </w:r>
      <w:r w:rsidRPr="00675DDD">
        <w:rPr>
          <w:rFonts w:ascii="Times New Roman" w:hAnsi="Times New Roman"/>
          <w:sz w:val="28"/>
          <w:szCs w:val="28"/>
          <w:lang w:val="ru-RU"/>
        </w:rPr>
        <w:t>нятия мер по устранению обсто</w:t>
      </w:r>
      <w:r w:rsidRPr="00675DDD">
        <w:rPr>
          <w:rFonts w:ascii="Times New Roman" w:hAnsi="Times New Roman"/>
          <w:sz w:val="28"/>
          <w:szCs w:val="28"/>
          <w:lang w:val="ru-RU"/>
        </w:rPr>
        <w:t>я</w:t>
      </w:r>
      <w:r w:rsidRPr="00675DDD">
        <w:rPr>
          <w:rFonts w:ascii="Times New Roman" w:hAnsi="Times New Roman"/>
          <w:sz w:val="28"/>
          <w:szCs w:val="28"/>
          <w:lang w:val="ru-RU"/>
        </w:rPr>
        <w:t>тельств, способствующих совершению прест</w:t>
      </w:r>
      <w:r w:rsidRPr="00675DDD">
        <w:rPr>
          <w:rFonts w:ascii="Times New Roman" w:hAnsi="Times New Roman"/>
          <w:sz w:val="28"/>
          <w:szCs w:val="28"/>
          <w:lang w:val="ru-RU"/>
        </w:rPr>
        <w:t>у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плений (других нарушений закона). </w:t>
      </w:r>
    </w:p>
    <w:p w:rsidR="003F06ED" w:rsidRPr="00675DDD" w:rsidRDefault="003F06ED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4AC5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Штаб по взаимодействию в области организации участия граждан в о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ране общественного порядка и реализации Закона Краснодарского края </w:t>
      </w: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№1539-КЗ Таманского сельского поселения Темрюкског</w:t>
      </w:r>
      <w:r w:rsidR="00704AC5">
        <w:rPr>
          <w:rFonts w:ascii="Times New Roman" w:hAnsi="Times New Roman"/>
          <w:b/>
          <w:sz w:val="28"/>
          <w:szCs w:val="28"/>
          <w:lang w:val="ru-RU"/>
        </w:rPr>
        <w:t>о района</w:t>
      </w:r>
    </w:p>
    <w:p w:rsidR="00E02AAA" w:rsidRPr="00675DDD" w:rsidRDefault="00070C16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ab/>
        <w:t>За 2018 год проведено 2 заседания Штаба по взаимодействию в области организации участия граждан в охране общественного порядка на территории Таманского сельского поселения.</w:t>
      </w:r>
    </w:p>
    <w:p w:rsidR="00E02AAA" w:rsidRPr="00675DDD" w:rsidRDefault="00070C16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Проведено 103 рейдовых мероприятия по реализации Закона КК № 1539.</w:t>
      </w:r>
    </w:p>
    <w:p w:rsidR="00E02AAA" w:rsidRPr="00675DDD" w:rsidRDefault="00070C16" w:rsidP="003F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За 2018 год выявлено 9 несовершеннолетних, находящихся в обществе</w:t>
      </w:r>
      <w:r w:rsidRPr="00675DDD">
        <w:rPr>
          <w:rFonts w:ascii="Times New Roman" w:hAnsi="Times New Roman"/>
          <w:sz w:val="28"/>
          <w:szCs w:val="28"/>
          <w:lang w:val="ru-RU"/>
        </w:rPr>
        <w:t>н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ных местах без сопровождения взрослых в ночное время. </w:t>
      </w:r>
    </w:p>
    <w:p w:rsidR="0062498E" w:rsidRPr="00675DDD" w:rsidRDefault="0062498E" w:rsidP="0062498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7697" w:rsidRPr="00675DDD" w:rsidRDefault="003D7697" w:rsidP="0062498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5DDD">
        <w:rPr>
          <w:rFonts w:ascii="Times New Roman" w:eastAsia="Calibri" w:hAnsi="Times New Roman"/>
          <w:b/>
          <w:sz w:val="28"/>
          <w:szCs w:val="28"/>
        </w:rPr>
        <w:t xml:space="preserve">В 2018 году административной комиссией Таманского сельского поселения </w:t>
      </w:r>
      <w:r w:rsidR="00811140" w:rsidRPr="00675DDD">
        <w:rPr>
          <w:rFonts w:ascii="Times New Roman" w:eastAsia="Calibri" w:hAnsi="Times New Roman"/>
          <w:b/>
          <w:sz w:val="28"/>
          <w:szCs w:val="28"/>
        </w:rPr>
        <w:br/>
      </w:r>
      <w:r w:rsidRPr="00675DDD">
        <w:rPr>
          <w:rFonts w:ascii="Times New Roman" w:eastAsia="Calibri" w:hAnsi="Times New Roman"/>
          <w:b/>
          <w:sz w:val="28"/>
          <w:szCs w:val="28"/>
        </w:rPr>
        <w:t>Темрюкского района проведено 29 заседаний.</w:t>
      </w:r>
    </w:p>
    <w:p w:rsidR="003D7697" w:rsidRPr="00675DDD" w:rsidRDefault="003D7697" w:rsidP="00811140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 xml:space="preserve">За </w:t>
      </w:r>
      <w:r w:rsidRPr="00675DDD">
        <w:rPr>
          <w:rFonts w:ascii="Times New Roman" w:eastAsia="Calibri" w:hAnsi="Times New Roman"/>
          <w:color w:val="2D2D2D"/>
          <w:sz w:val="28"/>
          <w:szCs w:val="28"/>
        </w:rPr>
        <w:t>нарушение правил благоустройства, установленных органами м</w:t>
      </w:r>
      <w:r w:rsidRPr="00675DDD">
        <w:rPr>
          <w:rFonts w:ascii="Times New Roman" w:eastAsia="Calibri" w:hAnsi="Times New Roman"/>
          <w:color w:val="2D2D2D"/>
          <w:sz w:val="28"/>
          <w:szCs w:val="28"/>
        </w:rPr>
        <w:t>е</w:t>
      </w:r>
      <w:r w:rsidRPr="00675DDD">
        <w:rPr>
          <w:rFonts w:ascii="Times New Roman" w:eastAsia="Calibri" w:hAnsi="Times New Roman"/>
          <w:color w:val="2D2D2D"/>
          <w:sz w:val="28"/>
          <w:szCs w:val="28"/>
        </w:rPr>
        <w:t>стного самоуправления в Краснодарском крае</w:t>
      </w:r>
      <w:r w:rsidR="00811140" w:rsidRPr="00675DDD">
        <w:rPr>
          <w:rFonts w:ascii="Times New Roman" w:eastAsia="Calibri" w:hAnsi="Times New Roman"/>
          <w:color w:val="2D2D2D"/>
          <w:sz w:val="28"/>
          <w:szCs w:val="28"/>
        </w:rPr>
        <w:t>,</w:t>
      </w:r>
      <w:r w:rsidR="00811140" w:rsidRPr="00675DDD">
        <w:rPr>
          <w:rFonts w:ascii="Times New Roman" w:eastAsia="Calibri" w:hAnsi="Times New Roman"/>
          <w:sz w:val="28"/>
          <w:szCs w:val="28"/>
        </w:rPr>
        <w:t xml:space="preserve"> составлено </w:t>
      </w:r>
      <w:r w:rsidRPr="00675DDD">
        <w:rPr>
          <w:rFonts w:ascii="Times New Roman" w:eastAsia="Calibri" w:hAnsi="Times New Roman"/>
          <w:sz w:val="28"/>
          <w:szCs w:val="28"/>
        </w:rPr>
        <w:t>28 протоколов;</w:t>
      </w:r>
    </w:p>
    <w:p w:rsidR="003D7697" w:rsidRPr="00675DDD" w:rsidRDefault="003D7697" w:rsidP="00811140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Административной комиссией Таманского сельского поселения Темрю</w:t>
      </w:r>
      <w:r w:rsidRPr="00675DDD">
        <w:rPr>
          <w:rFonts w:ascii="Times New Roman" w:eastAsia="Calibri" w:hAnsi="Times New Roman"/>
          <w:sz w:val="28"/>
          <w:szCs w:val="28"/>
        </w:rPr>
        <w:t>к</w:t>
      </w:r>
      <w:r w:rsidRPr="00675DDD">
        <w:rPr>
          <w:rFonts w:ascii="Times New Roman" w:eastAsia="Calibri" w:hAnsi="Times New Roman"/>
          <w:sz w:val="28"/>
          <w:szCs w:val="28"/>
        </w:rPr>
        <w:t>ского района всего вынесено 57 постановлений</w:t>
      </w:r>
      <w:r w:rsidR="00811140" w:rsidRPr="00675DDD">
        <w:rPr>
          <w:rFonts w:ascii="Times New Roman" w:eastAsia="Calibri" w:hAnsi="Times New Roman"/>
          <w:sz w:val="28"/>
          <w:szCs w:val="28"/>
        </w:rPr>
        <w:t>.</w:t>
      </w:r>
    </w:p>
    <w:p w:rsidR="003D7697" w:rsidRPr="00675DDD" w:rsidRDefault="003D7697" w:rsidP="00811140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Общая сумма штрафов за 2018 год составила – 110 000 рублей</w:t>
      </w:r>
      <w:r w:rsidR="00811140" w:rsidRPr="00675DDD">
        <w:rPr>
          <w:rFonts w:ascii="Times New Roman" w:eastAsia="Calibri" w:hAnsi="Times New Roman"/>
          <w:sz w:val="28"/>
          <w:szCs w:val="28"/>
        </w:rPr>
        <w:t>.</w:t>
      </w:r>
    </w:p>
    <w:p w:rsidR="00811140" w:rsidRPr="00675DDD" w:rsidRDefault="00811140" w:rsidP="008C0070">
      <w:pPr>
        <w:pStyle w:val="NoSpacing1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65C" w:rsidRPr="00675DDD" w:rsidRDefault="00F3765C" w:rsidP="0062498E">
      <w:pPr>
        <w:pStyle w:val="NoSpacing1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DDD">
        <w:rPr>
          <w:rFonts w:ascii="Times New Roman" w:hAnsi="Times New Roman"/>
          <w:b/>
          <w:bCs/>
          <w:sz w:val="28"/>
          <w:szCs w:val="28"/>
        </w:rPr>
        <w:t>Работа общего отдела</w:t>
      </w:r>
    </w:p>
    <w:p w:rsidR="00F3765C" w:rsidRPr="00675DDD" w:rsidRDefault="00F3765C" w:rsidP="00811140">
      <w:pPr>
        <w:pStyle w:val="NoSpacing1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Одним из основных направлений деятельности администрации</w:t>
      </w:r>
      <w:r w:rsidR="00811140" w:rsidRPr="00675DDD">
        <w:rPr>
          <w:rFonts w:ascii="Times New Roman" w:hAnsi="Times New Roman"/>
          <w:sz w:val="28"/>
          <w:szCs w:val="28"/>
        </w:rPr>
        <w:t>,</w:t>
      </w:r>
      <w:r w:rsidRPr="00675DDD">
        <w:rPr>
          <w:rFonts w:ascii="Times New Roman" w:hAnsi="Times New Roman"/>
          <w:sz w:val="28"/>
          <w:szCs w:val="28"/>
        </w:rPr>
        <w:t xml:space="preserve"> я</w:t>
      </w:r>
      <w:r w:rsidRPr="00675DDD">
        <w:rPr>
          <w:rFonts w:ascii="Times New Roman" w:hAnsi="Times New Roman"/>
          <w:sz w:val="28"/>
          <w:szCs w:val="28"/>
        </w:rPr>
        <w:t>в</w:t>
      </w:r>
      <w:r w:rsidRPr="00675DDD">
        <w:rPr>
          <w:rFonts w:ascii="Times New Roman" w:hAnsi="Times New Roman"/>
          <w:sz w:val="28"/>
          <w:szCs w:val="28"/>
        </w:rPr>
        <w:t>ляется  работа по обращению  граждан, которая осуществляется  в соответствии с де</w:t>
      </w:r>
      <w:r w:rsidRPr="00675DDD">
        <w:rPr>
          <w:rFonts w:ascii="Times New Roman" w:hAnsi="Times New Roman"/>
          <w:sz w:val="28"/>
          <w:szCs w:val="28"/>
        </w:rPr>
        <w:t>й</w:t>
      </w:r>
      <w:r w:rsidRPr="00675DDD">
        <w:rPr>
          <w:rFonts w:ascii="Times New Roman" w:hAnsi="Times New Roman"/>
          <w:sz w:val="28"/>
          <w:szCs w:val="28"/>
        </w:rPr>
        <w:t>ствующим законодательством.</w:t>
      </w:r>
    </w:p>
    <w:p w:rsidR="003A1D23" w:rsidRDefault="00EB1A53" w:rsidP="00811140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За 2018 год в администрацию Таманского сельского поселения п</w:t>
      </w:r>
      <w:r w:rsidRPr="00675DDD">
        <w:rPr>
          <w:rFonts w:ascii="Times New Roman" w:eastAsia="Calibri" w:hAnsi="Times New Roman"/>
          <w:sz w:val="28"/>
          <w:szCs w:val="28"/>
        </w:rPr>
        <w:t>о</w:t>
      </w:r>
      <w:r w:rsidRPr="00675DDD">
        <w:rPr>
          <w:rFonts w:ascii="Times New Roman" w:eastAsia="Calibri" w:hAnsi="Times New Roman"/>
          <w:sz w:val="28"/>
          <w:szCs w:val="28"/>
        </w:rPr>
        <w:t xml:space="preserve">ступило 4480 документов (на 479 больше, чем в 2017 году). </w:t>
      </w:r>
    </w:p>
    <w:p w:rsidR="00EB1A53" w:rsidRPr="00675DDD" w:rsidRDefault="00EB1A53" w:rsidP="00811140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 xml:space="preserve">Из них: </w:t>
      </w:r>
    </w:p>
    <w:p w:rsidR="00EB1A53" w:rsidRPr="00675DDD" w:rsidRDefault="00704AC5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B1A53" w:rsidRPr="00675DDD">
        <w:rPr>
          <w:rFonts w:ascii="Times New Roman" w:eastAsia="Calibri" w:hAnsi="Times New Roman"/>
          <w:sz w:val="28"/>
          <w:szCs w:val="28"/>
        </w:rPr>
        <w:t>заявления граждан 1170 (на 252 з</w:t>
      </w:r>
      <w:r w:rsidR="00EB1A53" w:rsidRPr="00675DDD">
        <w:rPr>
          <w:rFonts w:ascii="Times New Roman" w:eastAsia="Calibri" w:hAnsi="Times New Roman"/>
          <w:sz w:val="28"/>
          <w:szCs w:val="28"/>
        </w:rPr>
        <w:t>а</w:t>
      </w:r>
      <w:r w:rsidR="00EB1A53" w:rsidRPr="00675DDD">
        <w:rPr>
          <w:rFonts w:ascii="Times New Roman" w:eastAsia="Calibri" w:hAnsi="Times New Roman"/>
          <w:sz w:val="28"/>
          <w:szCs w:val="28"/>
        </w:rPr>
        <w:t>явления больше, чем в 2017 году):</w:t>
      </w:r>
    </w:p>
    <w:p w:rsidR="00EB1A53" w:rsidRPr="00675DDD" w:rsidRDefault="00EB1A53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социального характера</w:t>
      </w:r>
      <w:r w:rsidR="00811140" w:rsidRPr="00675DDD">
        <w:rPr>
          <w:rFonts w:ascii="Times New Roman" w:eastAsia="Calibri" w:hAnsi="Times New Roman"/>
          <w:sz w:val="28"/>
          <w:szCs w:val="28"/>
        </w:rPr>
        <w:t xml:space="preserve"> </w:t>
      </w:r>
      <w:r w:rsidRPr="00675DDD">
        <w:rPr>
          <w:rFonts w:ascii="Times New Roman" w:eastAsia="Calibri" w:hAnsi="Times New Roman"/>
          <w:sz w:val="28"/>
          <w:szCs w:val="28"/>
        </w:rPr>
        <w:t xml:space="preserve"> –  24,3 %</w:t>
      </w:r>
      <w:r w:rsidR="00704AC5">
        <w:rPr>
          <w:rFonts w:ascii="Times New Roman" w:eastAsia="Calibri" w:hAnsi="Times New Roman"/>
          <w:sz w:val="28"/>
          <w:szCs w:val="28"/>
        </w:rPr>
        <w:t>;</w:t>
      </w:r>
    </w:p>
    <w:p w:rsidR="00EB1A53" w:rsidRPr="00675DDD" w:rsidRDefault="00EB1A53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по вопросам благоустройства – 72 %</w:t>
      </w:r>
      <w:r w:rsidR="00704AC5">
        <w:rPr>
          <w:rFonts w:ascii="Times New Roman" w:eastAsia="Calibri" w:hAnsi="Times New Roman"/>
          <w:sz w:val="28"/>
          <w:szCs w:val="28"/>
        </w:rPr>
        <w:t>;</w:t>
      </w:r>
    </w:p>
    <w:p w:rsidR="00EB1A53" w:rsidRPr="00675DDD" w:rsidRDefault="00EB1A53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согласование (разрешение на торго</w:t>
      </w:r>
      <w:r w:rsidRPr="00675DDD">
        <w:rPr>
          <w:rFonts w:ascii="Times New Roman" w:eastAsia="Calibri" w:hAnsi="Times New Roman"/>
          <w:sz w:val="28"/>
          <w:szCs w:val="28"/>
        </w:rPr>
        <w:t>в</w:t>
      </w:r>
      <w:r w:rsidRPr="00675DDD">
        <w:rPr>
          <w:rFonts w:ascii="Times New Roman" w:eastAsia="Calibri" w:hAnsi="Times New Roman"/>
          <w:sz w:val="28"/>
          <w:szCs w:val="28"/>
        </w:rPr>
        <w:t>лю) – 3%.</w:t>
      </w:r>
    </w:p>
    <w:p w:rsidR="00EB1A53" w:rsidRPr="00675DDD" w:rsidRDefault="00704AC5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EB1A53" w:rsidRPr="00675DDD">
        <w:rPr>
          <w:rFonts w:ascii="Times New Roman" w:eastAsia="Calibri" w:hAnsi="Times New Roman"/>
          <w:sz w:val="28"/>
          <w:szCs w:val="28"/>
        </w:rPr>
        <w:t>переписка с учреждениями, предприятиям и организациями 3310 (на 227 бол</w:t>
      </w:r>
      <w:r w:rsidR="00EB1A53" w:rsidRPr="00675DDD">
        <w:rPr>
          <w:rFonts w:ascii="Times New Roman" w:eastAsia="Calibri" w:hAnsi="Times New Roman"/>
          <w:sz w:val="28"/>
          <w:szCs w:val="28"/>
        </w:rPr>
        <w:t>ь</w:t>
      </w:r>
      <w:r w:rsidR="00EB1A53" w:rsidRPr="00675DDD">
        <w:rPr>
          <w:rFonts w:ascii="Times New Roman" w:eastAsia="Calibri" w:hAnsi="Times New Roman"/>
          <w:sz w:val="28"/>
          <w:szCs w:val="28"/>
        </w:rPr>
        <w:t>ше, чем в 2017 году).</w:t>
      </w:r>
    </w:p>
    <w:p w:rsidR="003A1904" w:rsidRDefault="00EB1A53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lastRenderedPageBreak/>
        <w:t>Отправлено 2695 документов (на 40 больше, чем в 2017 году);</w:t>
      </w:r>
    </w:p>
    <w:p w:rsidR="00EB1A53" w:rsidRPr="00675DDD" w:rsidRDefault="00EB1A53" w:rsidP="00811140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Принято:</w:t>
      </w:r>
    </w:p>
    <w:p w:rsidR="00EB1A53" w:rsidRPr="00675DDD" w:rsidRDefault="00811140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 xml:space="preserve">- </w:t>
      </w:r>
      <w:r w:rsidR="00EB1A53" w:rsidRPr="00675DDD">
        <w:rPr>
          <w:rFonts w:ascii="Times New Roman" w:eastAsia="Calibri" w:hAnsi="Times New Roman"/>
          <w:sz w:val="28"/>
          <w:szCs w:val="28"/>
        </w:rPr>
        <w:t>постановлений 500 (на 17 больше, чем в 2017 году);</w:t>
      </w:r>
    </w:p>
    <w:p w:rsidR="00EB1A53" w:rsidRPr="00675DDD" w:rsidRDefault="00811140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 xml:space="preserve">- </w:t>
      </w:r>
      <w:r w:rsidR="00EB1A53" w:rsidRPr="00675DDD">
        <w:rPr>
          <w:rFonts w:ascii="Times New Roman" w:eastAsia="Calibri" w:hAnsi="Times New Roman"/>
          <w:sz w:val="28"/>
          <w:szCs w:val="28"/>
        </w:rPr>
        <w:t>распоряжений 161 (на 15 меньше, чем в 2017 году).</w:t>
      </w:r>
    </w:p>
    <w:p w:rsidR="00EB1A53" w:rsidRPr="00675DDD" w:rsidRDefault="00EB1A53" w:rsidP="00811140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Выдано 3935 справок населению (на 504 справки меньше, чем в 2017 г</w:t>
      </w:r>
      <w:r w:rsidRPr="00675DDD">
        <w:rPr>
          <w:rFonts w:ascii="Times New Roman" w:eastAsia="Calibri" w:hAnsi="Times New Roman"/>
          <w:sz w:val="28"/>
          <w:szCs w:val="28"/>
        </w:rPr>
        <w:t>о</w:t>
      </w:r>
      <w:r w:rsidRPr="00675DDD">
        <w:rPr>
          <w:rFonts w:ascii="Times New Roman" w:eastAsia="Calibri" w:hAnsi="Times New Roman"/>
          <w:sz w:val="28"/>
          <w:szCs w:val="28"/>
        </w:rPr>
        <w:t>ду).</w:t>
      </w:r>
    </w:p>
    <w:p w:rsidR="00EB1A53" w:rsidRPr="00675DDD" w:rsidRDefault="00EB1A53" w:rsidP="00704AC5">
      <w:pPr>
        <w:pStyle w:val="1"/>
        <w:spacing w:before="0" w:beforeAutospacing="0" w:after="0" w:afterAutospacing="0" w:line="27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75DDD">
        <w:rPr>
          <w:rFonts w:ascii="Times New Roman" w:eastAsia="Calibri" w:hAnsi="Times New Roman"/>
          <w:sz w:val="28"/>
          <w:szCs w:val="28"/>
        </w:rPr>
        <w:t>На личном приеме главой Таманского сельского поселения было принято 265 человек.</w:t>
      </w:r>
    </w:p>
    <w:p w:rsidR="00EB1A53" w:rsidRPr="00675DDD" w:rsidRDefault="00EB1A53" w:rsidP="00EB1A53">
      <w:pPr>
        <w:pStyle w:val="1"/>
        <w:spacing w:before="0" w:beforeAutospacing="0" w:after="0" w:afterAutospacing="0" w:line="274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B1A53" w:rsidRPr="00675DDD" w:rsidRDefault="00EB1A53" w:rsidP="00EB1A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75DDD">
        <w:rPr>
          <w:rFonts w:ascii="Times New Roman" w:hAnsi="Times New Roman"/>
          <w:b/>
          <w:sz w:val="28"/>
          <w:szCs w:val="28"/>
          <w:lang w:val="ru-RU" w:eastAsia="ru-RU"/>
        </w:rPr>
        <w:t>Информационное обеспечение</w:t>
      </w:r>
    </w:p>
    <w:p w:rsidR="00D816B6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Двигаясь в ногу со временем, администрация использует современные средства коммуникаций – сайт, социальные сети, </w:t>
      </w:r>
      <w:proofErr w:type="spellStart"/>
      <w:r w:rsidRPr="00675DDD">
        <w:rPr>
          <w:rFonts w:ascii="Times New Roman" w:hAnsi="Times New Roman"/>
          <w:sz w:val="28"/>
          <w:szCs w:val="28"/>
          <w:lang w:val="ru-RU" w:eastAsia="ru-RU"/>
        </w:rPr>
        <w:t>аккаунт</w:t>
      </w:r>
      <w:proofErr w:type="spellEnd"/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 в сети </w:t>
      </w:r>
      <w:proofErr w:type="spellStart"/>
      <w:r w:rsidRPr="00675DDD">
        <w:rPr>
          <w:rFonts w:ascii="Times New Roman" w:hAnsi="Times New Roman"/>
          <w:sz w:val="28"/>
          <w:szCs w:val="28"/>
          <w:lang w:val="ru-RU" w:eastAsia="ru-RU"/>
        </w:rPr>
        <w:t>инстаграмм</w:t>
      </w:r>
      <w:proofErr w:type="spellEnd"/>
      <w:r w:rsidRPr="00675DDD">
        <w:rPr>
          <w:rFonts w:ascii="Times New Roman" w:hAnsi="Times New Roman"/>
          <w:sz w:val="28"/>
          <w:szCs w:val="28"/>
          <w:lang w:val="ru-RU" w:eastAsia="ru-RU"/>
        </w:rPr>
        <w:t>. Данные средства связи позволяют оперативно информировать население о с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бытиях и новостях. Через социальные сети осуществляется обратная связь с н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селением.  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Так, за 2018 год </w:t>
      </w:r>
      <w:proofErr w:type="gramStart"/>
      <w:r w:rsidRPr="00675DDD">
        <w:rPr>
          <w:rFonts w:ascii="Times New Roman" w:hAnsi="Times New Roman"/>
          <w:sz w:val="28"/>
          <w:szCs w:val="28"/>
          <w:lang w:val="ru-RU" w:eastAsia="ru-RU"/>
        </w:rPr>
        <w:t>по</w:t>
      </w:r>
      <w:proofErr w:type="gramEnd"/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675DDD">
        <w:rPr>
          <w:rFonts w:ascii="Times New Roman" w:hAnsi="Times New Roman"/>
          <w:sz w:val="28"/>
          <w:szCs w:val="28"/>
          <w:lang w:val="ru-RU" w:eastAsia="ru-RU"/>
        </w:rPr>
        <w:t>средством</w:t>
      </w:r>
      <w:proofErr w:type="gramEnd"/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 сети </w:t>
      </w:r>
      <w:proofErr w:type="spellStart"/>
      <w:r w:rsidRPr="00675DDD">
        <w:rPr>
          <w:rFonts w:ascii="Times New Roman" w:hAnsi="Times New Roman"/>
          <w:sz w:val="28"/>
          <w:szCs w:val="28"/>
          <w:lang w:val="ru-RU" w:eastAsia="ru-RU"/>
        </w:rPr>
        <w:t>инстаграмм</w:t>
      </w:r>
      <w:proofErr w:type="spellEnd"/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 в адрес главы </w:t>
      </w:r>
      <w:r w:rsidR="00D816B6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обратилось 30 жителей. Данный способ коммуникации позволяет оперативно отрабатывать многие хозяйственные вопросы. Количество подписчиков офиц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ального акк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унта на сегодняшний день достигло 1100 человек.</w:t>
      </w:r>
    </w:p>
    <w:p w:rsidR="00EB1A53" w:rsidRPr="00675DDD" w:rsidRDefault="00EB1A53" w:rsidP="00EB1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1A53" w:rsidRPr="00675DDD" w:rsidRDefault="00EB1A53" w:rsidP="00EB1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Спорт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На выполнение мероприятий и содержание «Спортивного клуба - Т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мань» в 2018 году было выделено 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22 млн.</w:t>
      </w:r>
      <w:r w:rsidRPr="00675DDD">
        <w:rPr>
          <w:rFonts w:ascii="Times New Roman" w:hAnsi="Times New Roman"/>
          <w:sz w:val="28"/>
          <w:szCs w:val="28"/>
          <w:lang w:eastAsia="ru-RU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272 тыс.</w:t>
      </w:r>
      <w:r w:rsidRPr="00675DDD">
        <w:rPr>
          <w:rFonts w:ascii="Times New Roman" w:hAnsi="Times New Roman"/>
          <w:sz w:val="28"/>
          <w:szCs w:val="28"/>
          <w:lang w:eastAsia="ru-RU"/>
        </w:rPr>
        <w:t> 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400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рублей из средств мес</w:t>
      </w:r>
      <w:r w:rsidRPr="00675DDD">
        <w:rPr>
          <w:rFonts w:ascii="Times New Roman" w:hAnsi="Times New Roman"/>
          <w:sz w:val="28"/>
          <w:szCs w:val="28"/>
          <w:lang w:val="ru-RU"/>
        </w:rPr>
        <w:t>т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ного бюджета. </w:t>
      </w:r>
    </w:p>
    <w:p w:rsidR="00811140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«Спортивный клуб - Тамань» проводит занятия по следующим видам спорта: футбол, волейбол, баскетбол, шахматы, шашки, армспорт, гиревой спорт, карате, тхэквондо, рукопашный бой, настольный теннис, дзюдо, худож</w:t>
      </w:r>
      <w:r w:rsidRPr="00675DDD">
        <w:rPr>
          <w:rFonts w:ascii="Times New Roman" w:hAnsi="Times New Roman"/>
          <w:sz w:val="28"/>
          <w:szCs w:val="28"/>
          <w:lang w:val="ru-RU"/>
        </w:rPr>
        <w:t>е</w:t>
      </w:r>
      <w:r w:rsidRPr="00675DDD">
        <w:rPr>
          <w:rFonts w:ascii="Times New Roman" w:hAnsi="Times New Roman"/>
          <w:sz w:val="28"/>
          <w:szCs w:val="28"/>
          <w:lang w:val="ru-RU"/>
        </w:rPr>
        <w:t>ственная гимнастика.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75DDD">
        <w:rPr>
          <w:rFonts w:ascii="Times New Roman" w:hAnsi="Times New Roman"/>
          <w:sz w:val="28"/>
          <w:szCs w:val="28"/>
          <w:lang w:val="ru-RU"/>
        </w:rPr>
        <w:t>Работу в спортивных секциях осуществляют 7 (семь) инструкторов по спорту, ведущих работу в спортивном клубе по совместительству на ½ тари</w:t>
      </w:r>
      <w:r w:rsidRPr="00675DDD">
        <w:rPr>
          <w:rFonts w:ascii="Times New Roman" w:hAnsi="Times New Roman"/>
          <w:sz w:val="28"/>
          <w:szCs w:val="28"/>
          <w:lang w:val="ru-RU"/>
        </w:rPr>
        <w:t>ф</w:t>
      </w:r>
      <w:r w:rsidRPr="00675DDD">
        <w:rPr>
          <w:rFonts w:ascii="Times New Roman" w:hAnsi="Times New Roman"/>
          <w:sz w:val="28"/>
          <w:szCs w:val="28"/>
          <w:lang w:val="ru-RU"/>
        </w:rPr>
        <w:t>ной ставки.</w:t>
      </w:r>
      <w:proofErr w:type="gramEnd"/>
      <w:r w:rsidRPr="00675DDD">
        <w:rPr>
          <w:rFonts w:ascii="Times New Roman" w:hAnsi="Times New Roman"/>
          <w:sz w:val="28"/>
          <w:szCs w:val="28"/>
          <w:lang w:val="ru-RU"/>
        </w:rPr>
        <w:t xml:space="preserve"> Работа инструкторов проходит на стоящих, на балансе спо</w:t>
      </w:r>
      <w:r w:rsidRPr="00675DDD">
        <w:rPr>
          <w:rFonts w:ascii="Times New Roman" w:hAnsi="Times New Roman"/>
          <w:sz w:val="28"/>
          <w:szCs w:val="28"/>
          <w:lang w:val="ru-RU"/>
        </w:rPr>
        <w:t>р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тивного клуба, двух открытых спортивных площадках, футбольном стадионе, а также в спортивных залах средних школ № 28 и № 9 и ДК «Юность». 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По результатам Спартакиады поселений Темрюкского района 2018 года, проводимой по 8 видам спорта Таманское сельское поселение заняло 2-е приз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вое место среди 12 коллективов, а по результатам сельских игр команды Там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ни заняли 1-е призовое место в итоговом зачете.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 xml:space="preserve"> Футбольная команда «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Таманьнефтегаз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>» заняла 3-е место на чемпи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нате Темрюкского района по футболу 2018 года. Под руководством тренера Рева Олега Анатольевича спортсмены Таманского поселения по армрестлингу, я</w:t>
      </w:r>
      <w:r w:rsidRPr="00675DDD">
        <w:rPr>
          <w:rFonts w:ascii="Times New Roman" w:hAnsi="Times New Roman"/>
          <w:sz w:val="28"/>
          <w:szCs w:val="28"/>
          <w:lang w:val="ru-RU"/>
        </w:rPr>
        <w:t>в</w:t>
      </w:r>
      <w:r w:rsidRPr="00675DDD">
        <w:rPr>
          <w:rFonts w:ascii="Times New Roman" w:hAnsi="Times New Roman"/>
          <w:sz w:val="28"/>
          <w:szCs w:val="28"/>
          <w:lang w:val="ru-RU"/>
        </w:rPr>
        <w:t>ляются одними из сильнейших в Краснодарском крае, ежегодно вкл</w:t>
      </w:r>
      <w:r w:rsidRPr="00675DDD">
        <w:rPr>
          <w:rFonts w:ascii="Times New Roman" w:hAnsi="Times New Roman"/>
          <w:sz w:val="28"/>
          <w:szCs w:val="28"/>
          <w:lang w:val="ru-RU"/>
        </w:rPr>
        <w:t>ю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чаются в </w:t>
      </w:r>
      <w:r w:rsidRPr="00675DDD">
        <w:rPr>
          <w:rFonts w:ascii="Times New Roman" w:hAnsi="Times New Roman"/>
          <w:sz w:val="28"/>
          <w:szCs w:val="28"/>
          <w:lang w:val="ru-RU"/>
        </w:rPr>
        <w:lastRenderedPageBreak/>
        <w:t>состав сборной Краснодарского края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 для участия во всероссийских соре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нов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ниях.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В качестве спонсорской помощи в рамках соглашения социально-экономического развития на финансирование футбольной команды «</w:t>
      </w:r>
      <w:proofErr w:type="spellStart"/>
      <w:r w:rsidRPr="00675DDD">
        <w:rPr>
          <w:rFonts w:ascii="Times New Roman" w:hAnsi="Times New Roman"/>
          <w:sz w:val="28"/>
          <w:szCs w:val="28"/>
          <w:lang w:val="ru-RU"/>
        </w:rPr>
        <w:t>Таман</w:t>
      </w:r>
      <w:r w:rsidRPr="00675DDD">
        <w:rPr>
          <w:rFonts w:ascii="Times New Roman" w:hAnsi="Times New Roman"/>
          <w:sz w:val="28"/>
          <w:szCs w:val="28"/>
          <w:lang w:val="ru-RU"/>
        </w:rPr>
        <w:t>ь</w:t>
      </w:r>
      <w:r w:rsidRPr="00675DDD">
        <w:rPr>
          <w:rFonts w:ascii="Times New Roman" w:hAnsi="Times New Roman"/>
          <w:sz w:val="28"/>
          <w:szCs w:val="28"/>
          <w:lang w:val="ru-RU"/>
        </w:rPr>
        <w:t>нефтегаз</w:t>
      </w:r>
      <w:proofErr w:type="spellEnd"/>
      <w:r w:rsidRPr="00675DDD">
        <w:rPr>
          <w:rFonts w:ascii="Times New Roman" w:hAnsi="Times New Roman"/>
          <w:sz w:val="28"/>
          <w:szCs w:val="28"/>
          <w:lang w:val="ru-RU"/>
        </w:rPr>
        <w:t xml:space="preserve">» было выделено 300 тыс. рублей за счет внебюджетных средств. 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DDD">
        <w:rPr>
          <w:rFonts w:ascii="Times New Roman" w:hAnsi="Times New Roman"/>
          <w:sz w:val="28"/>
          <w:szCs w:val="28"/>
          <w:lang w:val="ru-RU" w:eastAsia="ru-RU"/>
        </w:rPr>
        <w:t>В 2018 году был осуществлен ремонт ограждения стадиона, а также пр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изведен капитальный ремонт мачт наружного электроосвещения, введено в эксплуатацию газовое оборудование административного здания стадиона, з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 xml:space="preserve">пущено отопление. </w:t>
      </w:r>
    </w:p>
    <w:p w:rsidR="00811140" w:rsidRPr="00675DDD" w:rsidRDefault="00811140" w:rsidP="00D816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 w:eastAsia="ru-RU"/>
        </w:rPr>
        <w:t>Начаты ремонтные работы 2-х спортивных площадок. Пополнена матер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альная база спортивных секций (приобретение спортивного инвентаря и ам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ниции). Проектная документация по реконструкции стадиона сейчас дорабат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75DDD">
        <w:rPr>
          <w:rFonts w:ascii="Times New Roman" w:hAnsi="Times New Roman"/>
          <w:sz w:val="28"/>
          <w:szCs w:val="28"/>
          <w:lang w:val="ru-RU" w:eastAsia="ru-RU"/>
        </w:rPr>
        <w:t>вается, для повторного предоставления на государственную экспертизу</w:t>
      </w:r>
    </w:p>
    <w:p w:rsidR="00811140" w:rsidRPr="00675DDD" w:rsidRDefault="00811140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завершающей стадии находится установка освещения зала един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борств в ДК «Юность», в этом году он уже сможет принять спортсменов, зн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чительно разгрузив тем самым учебные учреждения и высвободив время для занятий.</w:t>
      </w:r>
    </w:p>
    <w:p w:rsidR="00EB1A53" w:rsidRPr="00675DDD" w:rsidRDefault="00EB1A53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Сейчас ведется подготовка документов для строительства многофун</w:t>
      </w:r>
      <w:r w:rsidRPr="00675DDD">
        <w:rPr>
          <w:rFonts w:ascii="Times New Roman" w:hAnsi="Times New Roman"/>
          <w:sz w:val="28"/>
          <w:szCs w:val="28"/>
          <w:lang w:val="ru-RU"/>
        </w:rPr>
        <w:t>к</w:t>
      </w:r>
      <w:r w:rsidRPr="00675DDD">
        <w:rPr>
          <w:rFonts w:ascii="Times New Roman" w:hAnsi="Times New Roman"/>
          <w:sz w:val="28"/>
          <w:szCs w:val="28"/>
          <w:lang w:val="ru-RU"/>
        </w:rPr>
        <w:t>циональной площадки с покрытием в поселке Волна – она разместится в парк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>вой зоне поселка. На начальной стадии</w:t>
      </w:r>
      <w:r w:rsidR="00BC4F1C" w:rsidRPr="00675DDD">
        <w:rPr>
          <w:rFonts w:ascii="Times New Roman" w:hAnsi="Times New Roman"/>
          <w:sz w:val="28"/>
          <w:szCs w:val="28"/>
          <w:lang w:val="ru-RU"/>
        </w:rPr>
        <w:t xml:space="preserve"> сейчас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 подготовка документов для строительства малобюджетного быстровозводимого спортивного компле</w:t>
      </w:r>
      <w:r w:rsidRPr="00675DDD">
        <w:rPr>
          <w:rFonts w:ascii="Times New Roman" w:hAnsi="Times New Roman"/>
          <w:sz w:val="28"/>
          <w:szCs w:val="28"/>
          <w:lang w:val="ru-RU"/>
        </w:rPr>
        <w:t>к</w:t>
      </w:r>
      <w:r w:rsidRPr="00675DDD">
        <w:rPr>
          <w:rFonts w:ascii="Times New Roman" w:hAnsi="Times New Roman"/>
          <w:sz w:val="28"/>
          <w:szCs w:val="28"/>
          <w:lang w:val="ru-RU"/>
        </w:rPr>
        <w:t>са, который просто необходим нашим спортсменам.</w:t>
      </w:r>
    </w:p>
    <w:p w:rsidR="00EB1A53" w:rsidRPr="00675DDD" w:rsidRDefault="00EB1A53" w:rsidP="00EB1A5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Культура и молодежная политика</w:t>
      </w:r>
    </w:p>
    <w:p w:rsidR="00675DDD" w:rsidRPr="00675DDD" w:rsidRDefault="00675DDD" w:rsidP="00675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Клубная система Таманского сельского поселения включает в себя: </w:t>
      </w:r>
      <w:proofErr w:type="gramStart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Дом культуры «Юность» ст. Тамань, Дом культуры «Буревестник» пос. Волна, сел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скую и детскую библиотеки ст. Тамань и библиотеку в пос. Волна.</w:t>
      </w:r>
      <w:proofErr w:type="gramEnd"/>
    </w:p>
    <w:p w:rsidR="00675DDD" w:rsidRPr="00675DDD" w:rsidRDefault="00675DDD" w:rsidP="00675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ab/>
        <w:t>В Домах культуры осуществляют свою деятельность 35 клубных форм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рований различной направленности, в которых занимаются 841 человек.</w:t>
      </w:r>
    </w:p>
    <w:p w:rsidR="00675DDD" w:rsidRDefault="00675DDD" w:rsidP="00675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ab/>
        <w:t>В 2018 году учреждением культуры было проведено 626 культурно-массовых мероприятий, библиотеки посетили 2946 читателей.</w:t>
      </w:r>
    </w:p>
    <w:p w:rsidR="003A1904" w:rsidRPr="00675DDD" w:rsidRDefault="003A1904" w:rsidP="003A1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2018 году был отремонтирован летний кинотеатр им. Шевченко, з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мечу это единственный летний кинотеатр в районе. Он стал отличной площа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кой для различных мероприятий в летний период- показ фильмов, дискотека для мол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дежи.</w:t>
      </w:r>
    </w:p>
    <w:p w:rsidR="003A1904" w:rsidRPr="00675DDD" w:rsidRDefault="003A1904" w:rsidP="003A1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Материально-техническая база ДК «Юность», ДК «Буревестник», библи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тек находится в удовлетворительном состоянии и соответствует потре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ностям пользователей наших услуг. Шьются и приобретаются костюмы для коллект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вов художественной самодеятельности, приобретается необходимый 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вентарь и оборудование, мебель, оргтехника, хозяйственные и канцелярские товары.</w:t>
      </w:r>
    </w:p>
    <w:p w:rsidR="003A1904" w:rsidRPr="00675DDD" w:rsidRDefault="003A1904" w:rsidP="003A19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ab/>
        <w:t>За отчетный период произвед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ны ремонтные работы:</w:t>
      </w:r>
    </w:p>
    <w:p w:rsidR="003A1904" w:rsidRPr="00675DDD" w:rsidRDefault="003A1904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летней сцены фольклорного театра;</w:t>
      </w:r>
    </w:p>
    <w:p w:rsidR="003A1904" w:rsidRPr="00675DDD" w:rsidRDefault="003A1904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летнего к/т им. Шевченко;</w:t>
      </w:r>
    </w:p>
    <w:p w:rsidR="003A1904" w:rsidRPr="00675DDD" w:rsidRDefault="003A1904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- работы по водоснабжению и канал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зации здания ДК «Юность»;</w:t>
      </w:r>
    </w:p>
    <w:p w:rsidR="003A1904" w:rsidRPr="00675DDD" w:rsidRDefault="003A1904" w:rsidP="00D81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ремонт системы отопления, электроснабжения, лестницы, обус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ройство 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нузла танцевального класса.</w:t>
      </w:r>
    </w:p>
    <w:p w:rsidR="003A1904" w:rsidRPr="00675DDD" w:rsidRDefault="003A1904" w:rsidP="003A19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Предвосхищая вопросы касаемо ремонта зрительного зала в ДК Юность, хочу отметить, что ремонт выполнен лишь на 70 процентов, к сожалению, мы вынуждены вести претензионную работу с подрядной организацией. Прекрасно понимаю и работников культуры и жителей, но реалии таковы. Глава ра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она Федор Викторович Бабенков поставил задачу завершить ремонт в сентябре 2019 года. Сейчас мы прилагаем максимум усилий для завершения ремо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та. И очень постараемся справиться с этой непростой задачей. </w:t>
      </w:r>
    </w:p>
    <w:p w:rsidR="003A1904" w:rsidRPr="00675DDD" w:rsidRDefault="003A1904" w:rsidP="003A19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Вместе с тем, мы начали проектные работы по ремонту инженерных 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тей и зрительного зала ДК « Буревестник» в пос. Волна, ведутся работы по 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ставлению сметной документации фасада здания ДК «Юность».</w:t>
      </w:r>
    </w:p>
    <w:p w:rsidR="003A1904" w:rsidRPr="00675DDD" w:rsidRDefault="003A1904" w:rsidP="003A19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ab/>
        <w:t>На комплектование книжного фонда и подписку периодических и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даний для библиотек поселения из местного бюджета были выделены и испол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зованы финансовые средства в сумме 356 215 рублей (</w:t>
      </w:r>
      <w:r w:rsidRPr="00675DDD">
        <w:rPr>
          <w:rFonts w:ascii="Times New Roman" w:hAnsi="Times New Roman"/>
          <w:b/>
          <w:sz w:val="28"/>
          <w:szCs w:val="28"/>
          <w:lang w:val="ru-RU" w:eastAsia="ru-RU" w:bidi="ar-SA"/>
        </w:rPr>
        <w:t>220 000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рублей – на приобрет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ние книг, </w:t>
      </w:r>
      <w:r w:rsidRPr="008F2AE5">
        <w:rPr>
          <w:rFonts w:ascii="Times New Roman" w:hAnsi="Times New Roman"/>
          <w:sz w:val="28"/>
          <w:szCs w:val="28"/>
          <w:lang w:val="ru-RU" w:eastAsia="ru-RU" w:bidi="ar-SA"/>
        </w:rPr>
        <w:t>136 215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рублей – на подписку). Все библиотеки компьютеризир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ваны и подключены к сети Интернет.</w:t>
      </w:r>
    </w:p>
    <w:p w:rsidR="003A1904" w:rsidRPr="00675DDD" w:rsidRDefault="003A1904" w:rsidP="008F2AE5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A1904">
        <w:rPr>
          <w:rFonts w:ascii="Times New Roman" w:hAnsi="Times New Roman"/>
          <w:sz w:val="28"/>
          <w:szCs w:val="28"/>
          <w:lang w:val="ru-RU" w:eastAsia="ru-RU" w:bidi="ar-SA"/>
        </w:rPr>
        <w:t>По муниципальной программе «Молодежь Тамани»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из бюджета поселения было выделено 437,0 тыс. руб. для организации досуга молодежи, вовлечения в клубы, участия в мероприятиях разных направлений, организации отдыха и 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доровления детей, в том числе на организацию временной и сезонной з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нятости учащихся и студентов 190,3 тыс. руб.</w:t>
      </w:r>
      <w:r w:rsidRPr="00675DDD">
        <w:rPr>
          <w:rFonts w:ascii="Times New Roman" w:hAnsi="Times New Roman"/>
          <w:sz w:val="28"/>
          <w:szCs w:val="28"/>
          <w:lang w:val="ru-RU"/>
        </w:rPr>
        <w:tab/>
      </w:r>
    </w:p>
    <w:p w:rsidR="00675DDD" w:rsidRPr="00675DDD" w:rsidRDefault="00675DDD" w:rsidP="008F2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Творческие коллективы работают стабильно с различными возрастными группами от  3-х лет. Принимают активное участие в районных, краевых ко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курсах и фестивалях, в этнографическом комплексе «Атамань».</w:t>
      </w:r>
    </w:p>
    <w:p w:rsidR="00675DDD" w:rsidRPr="00675DDD" w:rsidRDefault="00675DDD" w:rsidP="008F2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Многие коллективы и солисты являются лауреатами районных фестив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лей народного творчества</w:t>
      </w:r>
      <w:proofErr w:type="gramStart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фестивалей детского творчества, это: «Таманская музыкальная весна 2018» ,«Таманские звездочки», а также краевого фестив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ля «Кубанский казачок», международного фестиваля «Голоса традиций».</w:t>
      </w:r>
    </w:p>
    <w:p w:rsidR="00675DDD" w:rsidRPr="00675DDD" w:rsidRDefault="00675DDD" w:rsidP="008F2AE5">
      <w:pPr>
        <w:spacing w:after="0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В летний период времени в ДК «Юность» традиционно работает детская игровая  комната, оснащенная настольными играми, большим экраном для пр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смотра мультфильмов, здесь проводятся различные мероприятия в рамках пр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граммы летнего оздоровительного отдыха детей до 14 лет.</w:t>
      </w:r>
    </w:p>
    <w:p w:rsidR="00675DDD" w:rsidRPr="00675DDD" w:rsidRDefault="00675DDD" w:rsidP="008F2A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5DDD">
        <w:rPr>
          <w:rFonts w:ascii="Times New Roman" w:hAnsi="Times New Roman"/>
          <w:color w:val="000000"/>
          <w:sz w:val="28"/>
          <w:szCs w:val="28"/>
          <w:lang w:val="ru-RU"/>
        </w:rPr>
        <w:t xml:space="preserve">Большое внимание уделяется военно-патриотическому и  духовно-нравственному воспитанию. Проводятся викторины, концерты, коллективные просмотры фильмов на военную тематику.  </w:t>
      </w:r>
    </w:p>
    <w:p w:rsidR="00675DDD" w:rsidRPr="00675DDD" w:rsidRDefault="00675DDD" w:rsidP="008F2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5DDD">
        <w:rPr>
          <w:rFonts w:ascii="Times New Roman" w:hAnsi="Times New Roman"/>
          <w:sz w:val="28"/>
          <w:szCs w:val="28"/>
          <w:lang w:val="ru-RU"/>
        </w:rPr>
        <w:t>Для Ветеранов ВОВ, вдов, инв</w:t>
      </w:r>
      <w:r w:rsidRPr="00675DDD">
        <w:rPr>
          <w:rFonts w:ascii="Times New Roman" w:hAnsi="Times New Roman"/>
          <w:sz w:val="28"/>
          <w:szCs w:val="28"/>
          <w:lang w:val="ru-RU"/>
        </w:rPr>
        <w:t>а</w:t>
      </w:r>
      <w:r w:rsidRPr="00675DDD">
        <w:rPr>
          <w:rFonts w:ascii="Times New Roman" w:hAnsi="Times New Roman"/>
          <w:sz w:val="28"/>
          <w:szCs w:val="28"/>
          <w:lang w:val="ru-RU"/>
        </w:rPr>
        <w:t>лидов войны и малолетних узников в 2018 году были проведены, ставшие уже традицией, праздничные «огоньки», посв</w:t>
      </w:r>
      <w:r w:rsidRPr="00675DDD">
        <w:rPr>
          <w:rFonts w:ascii="Times New Roman" w:hAnsi="Times New Roman"/>
          <w:sz w:val="28"/>
          <w:szCs w:val="28"/>
          <w:lang w:val="ru-RU"/>
        </w:rPr>
        <w:t>я</w:t>
      </w:r>
      <w:r w:rsidRPr="00675DDD">
        <w:rPr>
          <w:rFonts w:ascii="Times New Roman" w:hAnsi="Times New Roman"/>
          <w:sz w:val="28"/>
          <w:szCs w:val="28"/>
          <w:lang w:val="ru-RU"/>
        </w:rPr>
        <w:t>щенные Дню защитника Отечества, Международному женскому дню, Дню П</w:t>
      </w:r>
      <w:r w:rsidRPr="00675DDD">
        <w:rPr>
          <w:rFonts w:ascii="Times New Roman" w:hAnsi="Times New Roman"/>
          <w:sz w:val="28"/>
          <w:szCs w:val="28"/>
          <w:lang w:val="ru-RU"/>
        </w:rPr>
        <w:t>о</w:t>
      </w:r>
      <w:r w:rsidRPr="00675DDD">
        <w:rPr>
          <w:rFonts w:ascii="Times New Roman" w:hAnsi="Times New Roman"/>
          <w:sz w:val="28"/>
          <w:szCs w:val="28"/>
          <w:lang w:val="ru-RU"/>
        </w:rPr>
        <w:t xml:space="preserve">беды, и дню освобождения Тамани от фашистских захватчиков. </w:t>
      </w:r>
    </w:p>
    <w:p w:rsidR="008F2AE5" w:rsidRDefault="00675DDD" w:rsidP="008F2AE5">
      <w:pPr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2018 год был богат на культурные события. Впервые на территории Там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ни был проведен фестиваль </w:t>
      </w:r>
      <w:r w:rsidR="003A1904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Античное наследие</w:t>
      </w:r>
      <w:r w:rsidR="003A1904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 и открытие курортного сез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8F2AE5">
        <w:rPr>
          <w:rFonts w:ascii="Times New Roman" w:hAnsi="Times New Roman"/>
          <w:sz w:val="28"/>
          <w:szCs w:val="28"/>
          <w:lang w:val="ru-RU" w:eastAsia="ru-RU" w:bidi="ar-SA"/>
        </w:rPr>
        <w:t xml:space="preserve">на. </w:t>
      </w:r>
    </w:p>
    <w:p w:rsidR="00675DDD" w:rsidRPr="00675DDD" w:rsidRDefault="00675DDD" w:rsidP="008F2AE5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Проведены праздники «День Ро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сии», широко отпраздновали День п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 xml:space="preserve">беды с приглашением артистов Краснодарских творческих коллективов. </w:t>
      </w:r>
    </w:p>
    <w:p w:rsidR="00675DDD" w:rsidRPr="00675DDD" w:rsidRDefault="00675DDD" w:rsidP="008F2A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Традиционный праздник виноделия «Таманская Лоза» собрал большое к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личество гостей и жителей, подарив им прекрасное настроение. Фестивали, праздники, форумы – все это элементы событийного туризма, которые делают территорию привлекательной, создают особую атмосферу и заставляют верну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675DDD">
        <w:rPr>
          <w:rFonts w:ascii="Times New Roman" w:hAnsi="Times New Roman"/>
          <w:sz w:val="28"/>
          <w:szCs w:val="28"/>
          <w:lang w:val="ru-RU" w:eastAsia="ru-RU" w:bidi="ar-SA"/>
        </w:rPr>
        <w:t>ся на благодатную Таманскую землю вновь.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75DDD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 xml:space="preserve">Отчитываясь за работу администрации в 2018 году, </w:t>
      </w:r>
    </w:p>
    <w:p w:rsidR="00E02AAA" w:rsidRPr="00675DDD" w:rsidRDefault="00070C16" w:rsidP="0062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5DDD">
        <w:rPr>
          <w:rFonts w:ascii="Times New Roman" w:hAnsi="Times New Roman"/>
          <w:b/>
          <w:sz w:val="28"/>
          <w:szCs w:val="28"/>
          <w:lang w:val="ru-RU"/>
        </w:rPr>
        <w:t>хотелось бы поделится планами на 2019 году</w:t>
      </w:r>
    </w:p>
    <w:p w:rsidR="00C4176A" w:rsidRPr="00675DDD" w:rsidRDefault="00C4176A" w:rsidP="00675DDD">
      <w:pPr>
        <w:pStyle w:val="1"/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На проведение работ по дорожной деятельности в 2019 году заложено 136930422,11 рублей.</w:t>
      </w:r>
    </w:p>
    <w:p w:rsidR="00C4176A" w:rsidRPr="00675DDD" w:rsidRDefault="00C4176A" w:rsidP="0062498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ab/>
        <w:t>На 2019 год запланированы работы по ремонту тротуаров в пос. Волна: ул. Ленина, ул. Набережная, ул. Таманская.</w:t>
      </w:r>
    </w:p>
    <w:p w:rsidR="00C4176A" w:rsidRPr="00675DDD" w:rsidRDefault="00C4176A" w:rsidP="008F2AE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ab/>
      </w:r>
      <w:proofErr w:type="gramStart"/>
      <w:r w:rsidRPr="00675DDD">
        <w:rPr>
          <w:rFonts w:ascii="Times New Roman" w:hAnsi="Times New Roman"/>
          <w:sz w:val="28"/>
          <w:szCs w:val="28"/>
        </w:rPr>
        <w:t xml:space="preserve">Также запланированы пешеходные тротуары в </w:t>
      </w:r>
      <w:proofErr w:type="spellStart"/>
      <w:r w:rsidRPr="00675DDD">
        <w:rPr>
          <w:rFonts w:ascii="Times New Roman" w:hAnsi="Times New Roman"/>
          <w:sz w:val="28"/>
          <w:szCs w:val="28"/>
        </w:rPr>
        <w:t>ст-це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Тамань по ул. Леб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дева от ул. Шмидта до центрального въезда на ЭК «Атамань», ул. Таманской Армии от ул. Пушкина до ул. Сосе</w:t>
      </w:r>
      <w:bookmarkStart w:id="1" w:name="_GoBack"/>
      <w:bookmarkEnd w:id="1"/>
      <w:r w:rsidRPr="00675DDD">
        <w:rPr>
          <w:rFonts w:ascii="Times New Roman" w:hAnsi="Times New Roman"/>
          <w:sz w:val="28"/>
          <w:szCs w:val="28"/>
        </w:rPr>
        <w:t>д</w:t>
      </w:r>
      <w:r w:rsidRPr="00675DDD">
        <w:rPr>
          <w:rFonts w:ascii="Times New Roman" w:hAnsi="Times New Roman"/>
          <w:sz w:val="28"/>
          <w:szCs w:val="28"/>
        </w:rPr>
        <w:t>ского, ул. Гоголя, по ул. Пролетарская от ул. Котовского до ул. Мичурина,</w:t>
      </w:r>
      <w:proofErr w:type="gramEnd"/>
    </w:p>
    <w:p w:rsidR="00C4176A" w:rsidRPr="00675DDD" w:rsidRDefault="00C4176A" w:rsidP="0062498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ab/>
        <w:t xml:space="preserve">Ведутся проектные работы по устройству асфальтированного дорожного полотна ул. Первомайской от ул. Октябрьской до ул. Карла-Маркса, ул. Карла-Либкнехта от ул. Косоногова до ул. Мичурина и по ул. Мичурина от ул. Карла-Либкнехта до ул. Карла-Маркса в </w:t>
      </w:r>
      <w:proofErr w:type="spellStart"/>
      <w:r w:rsidRPr="00675DDD">
        <w:rPr>
          <w:rFonts w:ascii="Times New Roman" w:hAnsi="Times New Roman"/>
          <w:sz w:val="28"/>
          <w:szCs w:val="28"/>
        </w:rPr>
        <w:t>ст-це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Тамань.</w:t>
      </w:r>
    </w:p>
    <w:p w:rsidR="00C4176A" w:rsidRPr="00675DDD" w:rsidRDefault="00C4176A" w:rsidP="008F2AE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 </w:t>
      </w:r>
      <w:r w:rsidR="008F2AE5">
        <w:rPr>
          <w:rFonts w:ascii="Times New Roman" w:hAnsi="Times New Roman"/>
          <w:sz w:val="28"/>
          <w:szCs w:val="28"/>
        </w:rPr>
        <w:tab/>
      </w:r>
      <w:r w:rsidRPr="00675DDD">
        <w:rPr>
          <w:rFonts w:ascii="Times New Roman" w:hAnsi="Times New Roman"/>
          <w:sz w:val="28"/>
          <w:szCs w:val="28"/>
        </w:rPr>
        <w:t>По уличному освещению на 2019 год заложено</w:t>
      </w:r>
      <w:r w:rsidRPr="00675DDD">
        <w:rPr>
          <w:rFonts w:ascii="Times New Roman" w:hAnsi="Times New Roman"/>
          <w:b/>
          <w:sz w:val="28"/>
          <w:szCs w:val="28"/>
        </w:rPr>
        <w:t xml:space="preserve"> </w:t>
      </w:r>
      <w:r w:rsidRPr="008F2AE5">
        <w:rPr>
          <w:rFonts w:ascii="Times New Roman" w:hAnsi="Times New Roman"/>
          <w:sz w:val="28"/>
          <w:szCs w:val="28"/>
        </w:rPr>
        <w:t>2</w:t>
      </w:r>
      <w:r w:rsidR="00675DDD" w:rsidRPr="008F2AE5">
        <w:rPr>
          <w:rFonts w:ascii="Times New Roman" w:hAnsi="Times New Roman"/>
          <w:sz w:val="28"/>
          <w:szCs w:val="28"/>
        </w:rPr>
        <w:t> </w:t>
      </w:r>
      <w:r w:rsidRPr="008F2AE5">
        <w:rPr>
          <w:rFonts w:ascii="Times New Roman" w:hAnsi="Times New Roman"/>
          <w:sz w:val="28"/>
          <w:szCs w:val="28"/>
        </w:rPr>
        <w:t>810</w:t>
      </w:r>
      <w:r w:rsidR="00675DDD" w:rsidRPr="008F2AE5">
        <w:rPr>
          <w:rFonts w:ascii="Times New Roman" w:hAnsi="Times New Roman"/>
          <w:sz w:val="28"/>
          <w:szCs w:val="28"/>
        </w:rPr>
        <w:t xml:space="preserve"> </w:t>
      </w:r>
      <w:r w:rsidRPr="008F2AE5">
        <w:rPr>
          <w:rFonts w:ascii="Times New Roman" w:hAnsi="Times New Roman"/>
          <w:sz w:val="28"/>
          <w:szCs w:val="28"/>
        </w:rPr>
        <w:t>000 рублей.</w:t>
      </w:r>
      <w:r w:rsidRPr="00675DDD">
        <w:rPr>
          <w:rFonts w:ascii="Times New Roman" w:hAnsi="Times New Roman"/>
          <w:b/>
          <w:sz w:val="28"/>
          <w:szCs w:val="28"/>
        </w:rPr>
        <w:t xml:space="preserve"> </w:t>
      </w:r>
    </w:p>
    <w:p w:rsidR="00C4176A" w:rsidRPr="00675DDD" w:rsidRDefault="00C4176A" w:rsidP="0062498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В 2019 году запланированы работы по проектированию линий уличного осв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щения по ул. Энгельса, ул. Ленина, ул. Карла Либкнехта, ул. Косоногова от ул. Крупской до ул. Ленина, ул. Декабристов от ул. Ленина до ул. Кирова, в пос. Волна ул. Солнечная, ул. Боспорская, ул. Приморский бульвар.</w:t>
      </w:r>
    </w:p>
    <w:p w:rsidR="00C4176A" w:rsidRPr="00C070AE" w:rsidRDefault="00C4176A" w:rsidP="00C070A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 </w:t>
      </w:r>
      <w:r w:rsidRPr="00675DDD">
        <w:rPr>
          <w:rFonts w:ascii="Times New Roman" w:hAnsi="Times New Roman"/>
          <w:sz w:val="28"/>
          <w:szCs w:val="28"/>
        </w:rPr>
        <w:tab/>
      </w:r>
      <w:r w:rsidRPr="00C070AE">
        <w:rPr>
          <w:rFonts w:ascii="Times New Roman" w:hAnsi="Times New Roman"/>
          <w:sz w:val="28"/>
          <w:szCs w:val="28"/>
        </w:rPr>
        <w:t>На 2019 год по программе «Благоустройство территории Таманского сельского поселения Темрюкского района на 2019-2021 годы» заложено 3</w:t>
      </w:r>
      <w:r w:rsidR="00675DDD" w:rsidRPr="00C070AE">
        <w:rPr>
          <w:rFonts w:ascii="Times New Roman" w:hAnsi="Times New Roman"/>
          <w:sz w:val="28"/>
          <w:szCs w:val="28"/>
        </w:rPr>
        <w:t> </w:t>
      </w:r>
      <w:r w:rsidRPr="00C070AE">
        <w:rPr>
          <w:rFonts w:ascii="Times New Roman" w:hAnsi="Times New Roman"/>
          <w:sz w:val="28"/>
          <w:szCs w:val="28"/>
        </w:rPr>
        <w:t>578</w:t>
      </w:r>
      <w:r w:rsidR="00675DDD" w:rsidRPr="00C070AE">
        <w:rPr>
          <w:rFonts w:ascii="Times New Roman" w:hAnsi="Times New Roman"/>
          <w:sz w:val="28"/>
          <w:szCs w:val="28"/>
        </w:rPr>
        <w:t xml:space="preserve"> </w:t>
      </w:r>
      <w:r w:rsidRPr="00C070AE">
        <w:rPr>
          <w:rFonts w:ascii="Times New Roman" w:hAnsi="Times New Roman"/>
          <w:sz w:val="28"/>
          <w:szCs w:val="28"/>
        </w:rPr>
        <w:t>2000 ру</w:t>
      </w:r>
      <w:r w:rsidRPr="00C070AE">
        <w:rPr>
          <w:rFonts w:ascii="Times New Roman" w:hAnsi="Times New Roman"/>
          <w:sz w:val="28"/>
          <w:szCs w:val="28"/>
        </w:rPr>
        <w:t>б</w:t>
      </w:r>
      <w:r w:rsidRPr="00C070AE">
        <w:rPr>
          <w:rFonts w:ascii="Times New Roman" w:hAnsi="Times New Roman"/>
          <w:sz w:val="28"/>
          <w:szCs w:val="28"/>
        </w:rPr>
        <w:t>лей.</w:t>
      </w:r>
    </w:p>
    <w:p w:rsidR="00675DDD" w:rsidRPr="00675DDD" w:rsidRDefault="00C4176A" w:rsidP="00675DD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Отдельно хотелось бы </w:t>
      </w:r>
      <w:proofErr w:type="gramStart"/>
      <w:r w:rsidRPr="00675DDD">
        <w:rPr>
          <w:rFonts w:ascii="Times New Roman" w:hAnsi="Times New Roman"/>
          <w:sz w:val="28"/>
          <w:szCs w:val="28"/>
        </w:rPr>
        <w:t>остановится</w:t>
      </w:r>
      <w:proofErr w:type="gramEnd"/>
      <w:r w:rsidRPr="00675DDD">
        <w:rPr>
          <w:rFonts w:ascii="Times New Roman" w:hAnsi="Times New Roman"/>
          <w:sz w:val="28"/>
          <w:szCs w:val="28"/>
        </w:rPr>
        <w:t xml:space="preserve"> на обустройстве общественных терр</w:t>
      </w:r>
      <w:r w:rsidRPr="00675DDD">
        <w:rPr>
          <w:rFonts w:ascii="Times New Roman" w:hAnsi="Times New Roman"/>
          <w:sz w:val="28"/>
          <w:szCs w:val="28"/>
        </w:rPr>
        <w:t>и</w:t>
      </w:r>
      <w:r w:rsidRPr="00675DDD">
        <w:rPr>
          <w:rFonts w:ascii="Times New Roman" w:hAnsi="Times New Roman"/>
          <w:sz w:val="28"/>
          <w:szCs w:val="28"/>
        </w:rPr>
        <w:t>торий центра ст.</w:t>
      </w:r>
      <w:r w:rsidR="002343A5">
        <w:rPr>
          <w:rFonts w:ascii="Times New Roman" w:hAnsi="Times New Roman"/>
          <w:sz w:val="28"/>
          <w:szCs w:val="28"/>
        </w:rPr>
        <w:t xml:space="preserve"> </w:t>
      </w:r>
      <w:r w:rsidRPr="00675DDD">
        <w:rPr>
          <w:rFonts w:ascii="Times New Roman" w:hAnsi="Times New Roman"/>
          <w:sz w:val="28"/>
          <w:szCs w:val="28"/>
        </w:rPr>
        <w:t>Тамань, сквер им.</w:t>
      </w:r>
      <w:r w:rsidR="002343A5">
        <w:rPr>
          <w:rFonts w:ascii="Times New Roman" w:hAnsi="Times New Roman"/>
          <w:sz w:val="28"/>
          <w:szCs w:val="28"/>
        </w:rPr>
        <w:t xml:space="preserve"> </w:t>
      </w:r>
      <w:r w:rsidRPr="00675DDD">
        <w:rPr>
          <w:rFonts w:ascii="Times New Roman" w:hAnsi="Times New Roman"/>
          <w:sz w:val="28"/>
          <w:szCs w:val="28"/>
        </w:rPr>
        <w:t>Лермонтова, парк в поселке Волна, где уже ведутся работы по установке детской площадки.</w:t>
      </w:r>
    </w:p>
    <w:p w:rsidR="00C4176A" w:rsidRPr="00675DDD" w:rsidRDefault="00C4176A" w:rsidP="00675DD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 </w:t>
      </w:r>
      <w:r w:rsidR="00E511C0" w:rsidRPr="00675DDD">
        <w:rPr>
          <w:rFonts w:ascii="Times New Roman" w:hAnsi="Times New Roman"/>
          <w:sz w:val="28"/>
          <w:szCs w:val="28"/>
        </w:rPr>
        <w:t xml:space="preserve">Реконструкция данных </w:t>
      </w:r>
      <w:r w:rsidR="00EB1A53" w:rsidRPr="00675DDD">
        <w:rPr>
          <w:rFonts w:ascii="Times New Roman" w:hAnsi="Times New Roman"/>
          <w:sz w:val="28"/>
          <w:szCs w:val="28"/>
        </w:rPr>
        <w:t>объектов</w:t>
      </w:r>
      <w:r w:rsidR="00E511C0" w:rsidRPr="00675DDD">
        <w:rPr>
          <w:rFonts w:ascii="Times New Roman" w:hAnsi="Times New Roman"/>
          <w:sz w:val="28"/>
          <w:szCs w:val="28"/>
        </w:rPr>
        <w:t xml:space="preserve"> должна качественно изменить террит</w:t>
      </w:r>
      <w:r w:rsidR="00E511C0" w:rsidRPr="00675DDD">
        <w:rPr>
          <w:rFonts w:ascii="Times New Roman" w:hAnsi="Times New Roman"/>
          <w:sz w:val="28"/>
          <w:szCs w:val="28"/>
        </w:rPr>
        <w:t>о</w:t>
      </w:r>
      <w:r w:rsidR="00E511C0" w:rsidRPr="00675DDD">
        <w:rPr>
          <w:rFonts w:ascii="Times New Roman" w:hAnsi="Times New Roman"/>
          <w:sz w:val="28"/>
          <w:szCs w:val="28"/>
        </w:rPr>
        <w:t>рию, создав удобные тротуары и пешеходные дорожки, заложив дополнител</w:t>
      </w:r>
      <w:r w:rsidR="00E511C0" w:rsidRPr="00675DDD">
        <w:rPr>
          <w:rFonts w:ascii="Times New Roman" w:hAnsi="Times New Roman"/>
          <w:sz w:val="28"/>
          <w:szCs w:val="28"/>
        </w:rPr>
        <w:t>ь</w:t>
      </w:r>
      <w:r w:rsidR="00E511C0" w:rsidRPr="00675DDD">
        <w:rPr>
          <w:rFonts w:ascii="Times New Roman" w:hAnsi="Times New Roman"/>
          <w:sz w:val="28"/>
          <w:szCs w:val="28"/>
        </w:rPr>
        <w:t>ное озеленение, которого так не хватает в нашем поселении.</w:t>
      </w:r>
    </w:p>
    <w:p w:rsidR="00C4176A" w:rsidRPr="00675DDD" w:rsidRDefault="00C4176A" w:rsidP="00675DD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Завершая свое выступление, хочу выразить благодарность всем жит</w:t>
      </w:r>
      <w:r w:rsidRPr="00675DDD">
        <w:rPr>
          <w:rFonts w:ascii="Times New Roman" w:hAnsi="Times New Roman"/>
          <w:sz w:val="28"/>
          <w:szCs w:val="28"/>
        </w:rPr>
        <w:t>е</w:t>
      </w:r>
      <w:r w:rsidRPr="00675DDD">
        <w:rPr>
          <w:rFonts w:ascii="Times New Roman" w:hAnsi="Times New Roman"/>
          <w:sz w:val="28"/>
          <w:szCs w:val="28"/>
        </w:rPr>
        <w:t>лям, которые активно участвуют в общественной жизни поселения. Руковод</w:t>
      </w:r>
      <w:r w:rsidRPr="00675DDD">
        <w:rPr>
          <w:rFonts w:ascii="Times New Roman" w:hAnsi="Times New Roman"/>
          <w:sz w:val="28"/>
          <w:szCs w:val="28"/>
        </w:rPr>
        <w:t>и</w:t>
      </w:r>
      <w:r w:rsidRPr="00675DDD">
        <w:rPr>
          <w:rFonts w:ascii="Times New Roman" w:hAnsi="Times New Roman"/>
          <w:sz w:val="28"/>
          <w:szCs w:val="28"/>
        </w:rPr>
        <w:t>телям предприятий и индивидуальным предпринимателям, которые занимают поз</w:t>
      </w:r>
      <w:r w:rsidRPr="00675DDD">
        <w:rPr>
          <w:rFonts w:ascii="Times New Roman" w:hAnsi="Times New Roman"/>
          <w:sz w:val="28"/>
          <w:szCs w:val="28"/>
        </w:rPr>
        <w:t>и</w:t>
      </w:r>
      <w:r w:rsidRPr="00675DDD">
        <w:rPr>
          <w:rFonts w:ascii="Times New Roman" w:hAnsi="Times New Roman"/>
          <w:sz w:val="28"/>
          <w:szCs w:val="28"/>
        </w:rPr>
        <w:t>цию социальной ответственности.</w:t>
      </w:r>
    </w:p>
    <w:p w:rsidR="00C4176A" w:rsidRPr="00675DDD" w:rsidRDefault="00C4176A" w:rsidP="00675DD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Спасибо депутатскому корпусу за плодотворное сотрудничество.</w:t>
      </w:r>
    </w:p>
    <w:p w:rsidR="00C4176A" w:rsidRPr="00675DDD" w:rsidRDefault="00C4176A" w:rsidP="00675DD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 xml:space="preserve">Отдельные слова благодарности хочу выразить Главе муниципального образования Темрюкский район Федору Викторовичу </w:t>
      </w:r>
      <w:proofErr w:type="spellStart"/>
      <w:r w:rsidRPr="00675DDD">
        <w:rPr>
          <w:rFonts w:ascii="Times New Roman" w:hAnsi="Times New Roman"/>
          <w:sz w:val="28"/>
          <w:szCs w:val="28"/>
        </w:rPr>
        <w:t>Бабенкову</w:t>
      </w:r>
      <w:proofErr w:type="spellEnd"/>
      <w:r w:rsidRPr="00675DDD">
        <w:rPr>
          <w:rFonts w:ascii="Times New Roman" w:hAnsi="Times New Roman"/>
          <w:sz w:val="28"/>
          <w:szCs w:val="28"/>
        </w:rPr>
        <w:t xml:space="preserve"> и его команде за поддержку и продуктивное сотрудничество.</w:t>
      </w:r>
    </w:p>
    <w:p w:rsidR="00C4176A" w:rsidRPr="00675DDD" w:rsidRDefault="00C4176A" w:rsidP="00675DD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lastRenderedPageBreak/>
        <w:t>Ведь только благодаря коман</w:t>
      </w:r>
      <w:r w:rsidRPr="00675DDD">
        <w:rPr>
          <w:rFonts w:ascii="Times New Roman" w:hAnsi="Times New Roman"/>
          <w:sz w:val="28"/>
          <w:szCs w:val="28"/>
        </w:rPr>
        <w:t>д</w:t>
      </w:r>
      <w:r w:rsidRPr="00675DDD">
        <w:rPr>
          <w:rFonts w:ascii="Times New Roman" w:hAnsi="Times New Roman"/>
          <w:sz w:val="28"/>
          <w:szCs w:val="28"/>
        </w:rPr>
        <w:t>ной работе мы достигли и будем до</w:t>
      </w:r>
      <w:r w:rsidRPr="00675DDD">
        <w:rPr>
          <w:rFonts w:ascii="Times New Roman" w:hAnsi="Times New Roman"/>
          <w:sz w:val="28"/>
          <w:szCs w:val="28"/>
        </w:rPr>
        <w:t>с</w:t>
      </w:r>
      <w:r w:rsidRPr="00675DDD">
        <w:rPr>
          <w:rFonts w:ascii="Times New Roman" w:hAnsi="Times New Roman"/>
          <w:sz w:val="28"/>
          <w:szCs w:val="28"/>
        </w:rPr>
        <w:t>тигать поставленных целей!</w:t>
      </w:r>
    </w:p>
    <w:p w:rsidR="00EB1A53" w:rsidRPr="00675DDD" w:rsidRDefault="00EB1A53" w:rsidP="00EB1A53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76A" w:rsidRPr="00675DDD" w:rsidRDefault="00C4176A" w:rsidP="00EB1A53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675DDD">
        <w:rPr>
          <w:rFonts w:ascii="Times New Roman" w:hAnsi="Times New Roman"/>
          <w:sz w:val="28"/>
          <w:szCs w:val="28"/>
        </w:rPr>
        <w:t>Спасибо за внимание!</w:t>
      </w: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2AAA" w:rsidRPr="00675DDD" w:rsidRDefault="00E02AAA" w:rsidP="006249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E02AAA" w:rsidRPr="00675DDD" w:rsidSect="00A838A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26" w:rsidRDefault="00CA6926">
      <w:pPr>
        <w:spacing w:after="0" w:line="240" w:lineRule="auto"/>
      </w:pPr>
      <w:r>
        <w:separator/>
      </w:r>
    </w:p>
  </w:endnote>
  <w:endnote w:type="continuationSeparator" w:id="0">
    <w:p w:rsidR="00CA6926" w:rsidRDefault="00CA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26" w:rsidRDefault="00CA6926">
      <w:pPr>
        <w:spacing w:after="0" w:line="240" w:lineRule="auto"/>
      </w:pPr>
      <w:r>
        <w:separator/>
      </w:r>
    </w:p>
  </w:footnote>
  <w:footnote w:type="continuationSeparator" w:id="0">
    <w:p w:rsidR="00CA6926" w:rsidRDefault="00CA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8A" w:rsidRDefault="00795B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5B8A" w:rsidRDefault="00795B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8A" w:rsidRDefault="00795B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0AE">
      <w:rPr>
        <w:rStyle w:val="a9"/>
        <w:noProof/>
      </w:rPr>
      <w:t>15</w:t>
    </w:r>
    <w:r>
      <w:rPr>
        <w:rStyle w:val="a9"/>
      </w:rPr>
      <w:fldChar w:fldCharType="end"/>
    </w:r>
  </w:p>
  <w:p w:rsidR="00795B8A" w:rsidRDefault="00795B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964"/>
    <w:multiLevelType w:val="multilevel"/>
    <w:tmpl w:val="204C3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1A1B"/>
    <w:multiLevelType w:val="hybridMultilevel"/>
    <w:tmpl w:val="1FBA64A6"/>
    <w:lvl w:ilvl="0" w:tplc="60EA55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E4"/>
    <w:rsid w:val="00001D6E"/>
    <w:rsid w:val="000026D9"/>
    <w:rsid w:val="00003DC8"/>
    <w:rsid w:val="000144F4"/>
    <w:rsid w:val="00014B80"/>
    <w:rsid w:val="000259CF"/>
    <w:rsid w:val="000317AC"/>
    <w:rsid w:val="00037552"/>
    <w:rsid w:val="000434DF"/>
    <w:rsid w:val="00045324"/>
    <w:rsid w:val="00050496"/>
    <w:rsid w:val="000612A6"/>
    <w:rsid w:val="00070C16"/>
    <w:rsid w:val="00072B51"/>
    <w:rsid w:val="00072CD2"/>
    <w:rsid w:val="00074152"/>
    <w:rsid w:val="0007669C"/>
    <w:rsid w:val="00083280"/>
    <w:rsid w:val="000908BC"/>
    <w:rsid w:val="0009357D"/>
    <w:rsid w:val="00097C71"/>
    <w:rsid w:val="000A49D1"/>
    <w:rsid w:val="000A6B76"/>
    <w:rsid w:val="000B355B"/>
    <w:rsid w:val="000B42B7"/>
    <w:rsid w:val="000C0B31"/>
    <w:rsid w:val="000D6614"/>
    <w:rsid w:val="000E614B"/>
    <w:rsid w:val="000F0768"/>
    <w:rsid w:val="000F26BE"/>
    <w:rsid w:val="001060D0"/>
    <w:rsid w:val="001230A7"/>
    <w:rsid w:val="0013497C"/>
    <w:rsid w:val="00137404"/>
    <w:rsid w:val="001402DD"/>
    <w:rsid w:val="0015353B"/>
    <w:rsid w:val="00156749"/>
    <w:rsid w:val="00160067"/>
    <w:rsid w:val="00164530"/>
    <w:rsid w:val="001755F8"/>
    <w:rsid w:val="00181C86"/>
    <w:rsid w:val="00181FC7"/>
    <w:rsid w:val="0018511F"/>
    <w:rsid w:val="00196E00"/>
    <w:rsid w:val="001A1490"/>
    <w:rsid w:val="001A58B2"/>
    <w:rsid w:val="001B4984"/>
    <w:rsid w:val="001D0FE3"/>
    <w:rsid w:val="001D3C05"/>
    <w:rsid w:val="001E10E8"/>
    <w:rsid w:val="001E4A30"/>
    <w:rsid w:val="001E5C9A"/>
    <w:rsid w:val="001E6180"/>
    <w:rsid w:val="001E6D7B"/>
    <w:rsid w:val="001F6710"/>
    <w:rsid w:val="00210B9B"/>
    <w:rsid w:val="002130B8"/>
    <w:rsid w:val="00220407"/>
    <w:rsid w:val="002204B9"/>
    <w:rsid w:val="00220F5D"/>
    <w:rsid w:val="0022400F"/>
    <w:rsid w:val="00226F70"/>
    <w:rsid w:val="002343A5"/>
    <w:rsid w:val="00234DA1"/>
    <w:rsid w:val="00241A28"/>
    <w:rsid w:val="00242C0E"/>
    <w:rsid w:val="0026610A"/>
    <w:rsid w:val="00270D25"/>
    <w:rsid w:val="00272008"/>
    <w:rsid w:val="00272F96"/>
    <w:rsid w:val="00273D0D"/>
    <w:rsid w:val="00282E63"/>
    <w:rsid w:val="00285676"/>
    <w:rsid w:val="00290BA5"/>
    <w:rsid w:val="0029516E"/>
    <w:rsid w:val="002A549C"/>
    <w:rsid w:val="002C34C2"/>
    <w:rsid w:val="002C53D4"/>
    <w:rsid w:val="002C7874"/>
    <w:rsid w:val="002D213F"/>
    <w:rsid w:val="003031DB"/>
    <w:rsid w:val="00306329"/>
    <w:rsid w:val="003071AC"/>
    <w:rsid w:val="00310EB1"/>
    <w:rsid w:val="00312D50"/>
    <w:rsid w:val="00313EC6"/>
    <w:rsid w:val="00317037"/>
    <w:rsid w:val="0032014A"/>
    <w:rsid w:val="00324D40"/>
    <w:rsid w:val="00325433"/>
    <w:rsid w:val="00326C9B"/>
    <w:rsid w:val="00327A97"/>
    <w:rsid w:val="00345413"/>
    <w:rsid w:val="0034761A"/>
    <w:rsid w:val="00350B51"/>
    <w:rsid w:val="003526BC"/>
    <w:rsid w:val="00360668"/>
    <w:rsid w:val="0036406B"/>
    <w:rsid w:val="003753CD"/>
    <w:rsid w:val="0038128B"/>
    <w:rsid w:val="00381A03"/>
    <w:rsid w:val="003842F2"/>
    <w:rsid w:val="003864F5"/>
    <w:rsid w:val="00387A2D"/>
    <w:rsid w:val="0039057C"/>
    <w:rsid w:val="0039237F"/>
    <w:rsid w:val="003A118E"/>
    <w:rsid w:val="003A1904"/>
    <w:rsid w:val="003A1D23"/>
    <w:rsid w:val="003A4C35"/>
    <w:rsid w:val="003A51DF"/>
    <w:rsid w:val="003A6235"/>
    <w:rsid w:val="003A7B8E"/>
    <w:rsid w:val="003B26E3"/>
    <w:rsid w:val="003B421B"/>
    <w:rsid w:val="003C1411"/>
    <w:rsid w:val="003C3322"/>
    <w:rsid w:val="003D0889"/>
    <w:rsid w:val="003D5E6E"/>
    <w:rsid w:val="003D7697"/>
    <w:rsid w:val="003E29A3"/>
    <w:rsid w:val="003F06ED"/>
    <w:rsid w:val="003F427D"/>
    <w:rsid w:val="004061BA"/>
    <w:rsid w:val="00410BDC"/>
    <w:rsid w:val="00411E3B"/>
    <w:rsid w:val="00414208"/>
    <w:rsid w:val="00416BE6"/>
    <w:rsid w:val="004210B3"/>
    <w:rsid w:val="00422156"/>
    <w:rsid w:val="004257CF"/>
    <w:rsid w:val="004263DB"/>
    <w:rsid w:val="004376E7"/>
    <w:rsid w:val="00447179"/>
    <w:rsid w:val="004509E1"/>
    <w:rsid w:val="0045796B"/>
    <w:rsid w:val="00457EF9"/>
    <w:rsid w:val="00463B2B"/>
    <w:rsid w:val="0047174E"/>
    <w:rsid w:val="0049441D"/>
    <w:rsid w:val="004B6B2F"/>
    <w:rsid w:val="004C0725"/>
    <w:rsid w:val="004C17DD"/>
    <w:rsid w:val="004C36A9"/>
    <w:rsid w:val="004D2545"/>
    <w:rsid w:val="004F04EE"/>
    <w:rsid w:val="004F3505"/>
    <w:rsid w:val="00501523"/>
    <w:rsid w:val="005025DD"/>
    <w:rsid w:val="00502DB5"/>
    <w:rsid w:val="00504074"/>
    <w:rsid w:val="00505B58"/>
    <w:rsid w:val="00514AD0"/>
    <w:rsid w:val="00515CA4"/>
    <w:rsid w:val="0052049C"/>
    <w:rsid w:val="005214DB"/>
    <w:rsid w:val="00524DBB"/>
    <w:rsid w:val="00533516"/>
    <w:rsid w:val="00533AD0"/>
    <w:rsid w:val="00535C0D"/>
    <w:rsid w:val="00541F87"/>
    <w:rsid w:val="005421C5"/>
    <w:rsid w:val="00546AA3"/>
    <w:rsid w:val="00551172"/>
    <w:rsid w:val="00554601"/>
    <w:rsid w:val="005557AA"/>
    <w:rsid w:val="00565637"/>
    <w:rsid w:val="00572D0D"/>
    <w:rsid w:val="00577180"/>
    <w:rsid w:val="005840FD"/>
    <w:rsid w:val="00593D3E"/>
    <w:rsid w:val="005A5A4F"/>
    <w:rsid w:val="005A5E6A"/>
    <w:rsid w:val="005B7512"/>
    <w:rsid w:val="005B7A4F"/>
    <w:rsid w:val="005C07AB"/>
    <w:rsid w:val="005C514B"/>
    <w:rsid w:val="005C524E"/>
    <w:rsid w:val="005C6698"/>
    <w:rsid w:val="005D01C8"/>
    <w:rsid w:val="005D13BF"/>
    <w:rsid w:val="005D176C"/>
    <w:rsid w:val="005D238C"/>
    <w:rsid w:val="005D344D"/>
    <w:rsid w:val="005D511E"/>
    <w:rsid w:val="005D63AA"/>
    <w:rsid w:val="005D6D60"/>
    <w:rsid w:val="005E386C"/>
    <w:rsid w:val="005E64B1"/>
    <w:rsid w:val="0060064E"/>
    <w:rsid w:val="00602174"/>
    <w:rsid w:val="006064FC"/>
    <w:rsid w:val="00616F04"/>
    <w:rsid w:val="00620EB9"/>
    <w:rsid w:val="0062498E"/>
    <w:rsid w:val="00631247"/>
    <w:rsid w:val="0065105F"/>
    <w:rsid w:val="006512B3"/>
    <w:rsid w:val="00656542"/>
    <w:rsid w:val="00660502"/>
    <w:rsid w:val="00660839"/>
    <w:rsid w:val="00662991"/>
    <w:rsid w:val="006642A7"/>
    <w:rsid w:val="006647AF"/>
    <w:rsid w:val="00664FA1"/>
    <w:rsid w:val="00671EC7"/>
    <w:rsid w:val="00675DDD"/>
    <w:rsid w:val="006848BE"/>
    <w:rsid w:val="006B3498"/>
    <w:rsid w:val="006D7213"/>
    <w:rsid w:val="006E7A38"/>
    <w:rsid w:val="006F12E4"/>
    <w:rsid w:val="006F2144"/>
    <w:rsid w:val="006F26CD"/>
    <w:rsid w:val="006F782A"/>
    <w:rsid w:val="00704248"/>
    <w:rsid w:val="00704AC5"/>
    <w:rsid w:val="007131CD"/>
    <w:rsid w:val="007215C5"/>
    <w:rsid w:val="007258F1"/>
    <w:rsid w:val="00733FEF"/>
    <w:rsid w:val="00736114"/>
    <w:rsid w:val="007364F1"/>
    <w:rsid w:val="00740746"/>
    <w:rsid w:val="007439A2"/>
    <w:rsid w:val="0075125F"/>
    <w:rsid w:val="0076148B"/>
    <w:rsid w:val="00762128"/>
    <w:rsid w:val="007663BB"/>
    <w:rsid w:val="00772C7B"/>
    <w:rsid w:val="0078066E"/>
    <w:rsid w:val="007837C9"/>
    <w:rsid w:val="00790BDB"/>
    <w:rsid w:val="00795B18"/>
    <w:rsid w:val="00795B8A"/>
    <w:rsid w:val="00796912"/>
    <w:rsid w:val="007A4B5B"/>
    <w:rsid w:val="007A5CA8"/>
    <w:rsid w:val="007B4C1C"/>
    <w:rsid w:val="007C0B77"/>
    <w:rsid w:val="007C327A"/>
    <w:rsid w:val="007C4080"/>
    <w:rsid w:val="007C7AC2"/>
    <w:rsid w:val="007D1BC2"/>
    <w:rsid w:val="007D4B22"/>
    <w:rsid w:val="007D5815"/>
    <w:rsid w:val="007D6FB9"/>
    <w:rsid w:val="007E5316"/>
    <w:rsid w:val="007E559F"/>
    <w:rsid w:val="007F3141"/>
    <w:rsid w:val="007F5A2A"/>
    <w:rsid w:val="007F7E9D"/>
    <w:rsid w:val="008041F0"/>
    <w:rsid w:val="00807A90"/>
    <w:rsid w:val="00811140"/>
    <w:rsid w:val="0082097F"/>
    <w:rsid w:val="008242AD"/>
    <w:rsid w:val="00831B09"/>
    <w:rsid w:val="00831E2D"/>
    <w:rsid w:val="00834F56"/>
    <w:rsid w:val="00835FDE"/>
    <w:rsid w:val="00840B0A"/>
    <w:rsid w:val="008526E3"/>
    <w:rsid w:val="00864CC6"/>
    <w:rsid w:val="00895FCE"/>
    <w:rsid w:val="00897047"/>
    <w:rsid w:val="008B4361"/>
    <w:rsid w:val="008B44B6"/>
    <w:rsid w:val="008B466A"/>
    <w:rsid w:val="008B4D5D"/>
    <w:rsid w:val="008C0070"/>
    <w:rsid w:val="008C05ED"/>
    <w:rsid w:val="008C5087"/>
    <w:rsid w:val="008C6D9C"/>
    <w:rsid w:val="008D57DC"/>
    <w:rsid w:val="008E15CB"/>
    <w:rsid w:val="008E6A09"/>
    <w:rsid w:val="008E6A7F"/>
    <w:rsid w:val="008F0485"/>
    <w:rsid w:val="008F17A6"/>
    <w:rsid w:val="008F1BCF"/>
    <w:rsid w:val="008F2AE5"/>
    <w:rsid w:val="008F52FC"/>
    <w:rsid w:val="008F6942"/>
    <w:rsid w:val="008F7D84"/>
    <w:rsid w:val="00900A82"/>
    <w:rsid w:val="009025AA"/>
    <w:rsid w:val="009109E5"/>
    <w:rsid w:val="0091616D"/>
    <w:rsid w:val="00917BA6"/>
    <w:rsid w:val="0093015E"/>
    <w:rsid w:val="00933BA1"/>
    <w:rsid w:val="00941D5A"/>
    <w:rsid w:val="0094292C"/>
    <w:rsid w:val="00955D8E"/>
    <w:rsid w:val="00961759"/>
    <w:rsid w:val="00965F11"/>
    <w:rsid w:val="00972D29"/>
    <w:rsid w:val="009759D2"/>
    <w:rsid w:val="00992002"/>
    <w:rsid w:val="00992CA3"/>
    <w:rsid w:val="009945B8"/>
    <w:rsid w:val="0099557B"/>
    <w:rsid w:val="009A6959"/>
    <w:rsid w:val="009A7FB3"/>
    <w:rsid w:val="009B27F0"/>
    <w:rsid w:val="009B4C85"/>
    <w:rsid w:val="009C278A"/>
    <w:rsid w:val="009C4D7C"/>
    <w:rsid w:val="009D27B9"/>
    <w:rsid w:val="009E12C8"/>
    <w:rsid w:val="009E3DA4"/>
    <w:rsid w:val="009E57E0"/>
    <w:rsid w:val="009F1B85"/>
    <w:rsid w:val="009F3D17"/>
    <w:rsid w:val="009F7342"/>
    <w:rsid w:val="00A0300A"/>
    <w:rsid w:val="00A20E70"/>
    <w:rsid w:val="00A24246"/>
    <w:rsid w:val="00A32A5C"/>
    <w:rsid w:val="00A47E1A"/>
    <w:rsid w:val="00A55216"/>
    <w:rsid w:val="00A623AE"/>
    <w:rsid w:val="00A670C0"/>
    <w:rsid w:val="00A7328E"/>
    <w:rsid w:val="00A73E99"/>
    <w:rsid w:val="00A838A3"/>
    <w:rsid w:val="00A94B3A"/>
    <w:rsid w:val="00A9652D"/>
    <w:rsid w:val="00A9794E"/>
    <w:rsid w:val="00AA4FFD"/>
    <w:rsid w:val="00AB2C55"/>
    <w:rsid w:val="00AB568E"/>
    <w:rsid w:val="00AB5B51"/>
    <w:rsid w:val="00AC361D"/>
    <w:rsid w:val="00AD41FD"/>
    <w:rsid w:val="00AD4223"/>
    <w:rsid w:val="00AD7DF0"/>
    <w:rsid w:val="00AE2644"/>
    <w:rsid w:val="00B0139E"/>
    <w:rsid w:val="00B016EC"/>
    <w:rsid w:val="00B04612"/>
    <w:rsid w:val="00B048D0"/>
    <w:rsid w:val="00B1105A"/>
    <w:rsid w:val="00B127F5"/>
    <w:rsid w:val="00B12ADF"/>
    <w:rsid w:val="00B14E42"/>
    <w:rsid w:val="00B159A6"/>
    <w:rsid w:val="00B21C6F"/>
    <w:rsid w:val="00B23D09"/>
    <w:rsid w:val="00B27E1F"/>
    <w:rsid w:val="00B3286B"/>
    <w:rsid w:val="00B4282F"/>
    <w:rsid w:val="00B47BDC"/>
    <w:rsid w:val="00B507C8"/>
    <w:rsid w:val="00B5755F"/>
    <w:rsid w:val="00B57A85"/>
    <w:rsid w:val="00B57B42"/>
    <w:rsid w:val="00B62C86"/>
    <w:rsid w:val="00B64B69"/>
    <w:rsid w:val="00B66322"/>
    <w:rsid w:val="00B73AA3"/>
    <w:rsid w:val="00B76E65"/>
    <w:rsid w:val="00B82216"/>
    <w:rsid w:val="00B93439"/>
    <w:rsid w:val="00BA0917"/>
    <w:rsid w:val="00BA155A"/>
    <w:rsid w:val="00BA6923"/>
    <w:rsid w:val="00BB0148"/>
    <w:rsid w:val="00BB25C5"/>
    <w:rsid w:val="00BB41AB"/>
    <w:rsid w:val="00BB4C44"/>
    <w:rsid w:val="00BB6F86"/>
    <w:rsid w:val="00BC05BA"/>
    <w:rsid w:val="00BC4372"/>
    <w:rsid w:val="00BC4F1C"/>
    <w:rsid w:val="00BD1A4C"/>
    <w:rsid w:val="00BE5696"/>
    <w:rsid w:val="00BF31CB"/>
    <w:rsid w:val="00BF5373"/>
    <w:rsid w:val="00BF714E"/>
    <w:rsid w:val="00C05C88"/>
    <w:rsid w:val="00C06638"/>
    <w:rsid w:val="00C070AE"/>
    <w:rsid w:val="00C24034"/>
    <w:rsid w:val="00C24EE7"/>
    <w:rsid w:val="00C2684B"/>
    <w:rsid w:val="00C27422"/>
    <w:rsid w:val="00C30C59"/>
    <w:rsid w:val="00C41230"/>
    <w:rsid w:val="00C4176A"/>
    <w:rsid w:val="00C42798"/>
    <w:rsid w:val="00C434EE"/>
    <w:rsid w:val="00C46ED1"/>
    <w:rsid w:val="00C47C65"/>
    <w:rsid w:val="00C501E9"/>
    <w:rsid w:val="00C5163F"/>
    <w:rsid w:val="00C56B21"/>
    <w:rsid w:val="00C57B8C"/>
    <w:rsid w:val="00C61977"/>
    <w:rsid w:val="00C67505"/>
    <w:rsid w:val="00C7128A"/>
    <w:rsid w:val="00C7398A"/>
    <w:rsid w:val="00C855B5"/>
    <w:rsid w:val="00C91D9A"/>
    <w:rsid w:val="00C95335"/>
    <w:rsid w:val="00C97A5A"/>
    <w:rsid w:val="00CA334E"/>
    <w:rsid w:val="00CA6926"/>
    <w:rsid w:val="00CA6BE3"/>
    <w:rsid w:val="00CB59C3"/>
    <w:rsid w:val="00CC643B"/>
    <w:rsid w:val="00CD570C"/>
    <w:rsid w:val="00CE2748"/>
    <w:rsid w:val="00CF0759"/>
    <w:rsid w:val="00CF17D6"/>
    <w:rsid w:val="00CF1992"/>
    <w:rsid w:val="00CF27C7"/>
    <w:rsid w:val="00CF6193"/>
    <w:rsid w:val="00CF7481"/>
    <w:rsid w:val="00CF7B86"/>
    <w:rsid w:val="00D04A2B"/>
    <w:rsid w:val="00D063B7"/>
    <w:rsid w:val="00D12A53"/>
    <w:rsid w:val="00D13260"/>
    <w:rsid w:val="00D215B3"/>
    <w:rsid w:val="00D22A6E"/>
    <w:rsid w:val="00D252E3"/>
    <w:rsid w:val="00D26FB8"/>
    <w:rsid w:val="00D3569F"/>
    <w:rsid w:val="00D47F91"/>
    <w:rsid w:val="00D50C9E"/>
    <w:rsid w:val="00D540EC"/>
    <w:rsid w:val="00D62EF3"/>
    <w:rsid w:val="00D63903"/>
    <w:rsid w:val="00D64E4D"/>
    <w:rsid w:val="00D65343"/>
    <w:rsid w:val="00D76960"/>
    <w:rsid w:val="00D77217"/>
    <w:rsid w:val="00D816B6"/>
    <w:rsid w:val="00D8287F"/>
    <w:rsid w:val="00D86CD1"/>
    <w:rsid w:val="00D9092A"/>
    <w:rsid w:val="00D94C06"/>
    <w:rsid w:val="00DA2A40"/>
    <w:rsid w:val="00DA3686"/>
    <w:rsid w:val="00DA43AC"/>
    <w:rsid w:val="00DB2787"/>
    <w:rsid w:val="00DC0332"/>
    <w:rsid w:val="00DD04D4"/>
    <w:rsid w:val="00DD0E43"/>
    <w:rsid w:val="00DD2134"/>
    <w:rsid w:val="00DD637D"/>
    <w:rsid w:val="00DE23F1"/>
    <w:rsid w:val="00DE26B8"/>
    <w:rsid w:val="00DF05A0"/>
    <w:rsid w:val="00DF5682"/>
    <w:rsid w:val="00E02AAA"/>
    <w:rsid w:val="00E06661"/>
    <w:rsid w:val="00E068C8"/>
    <w:rsid w:val="00E06B80"/>
    <w:rsid w:val="00E140B8"/>
    <w:rsid w:val="00E24196"/>
    <w:rsid w:val="00E279B7"/>
    <w:rsid w:val="00E34A9B"/>
    <w:rsid w:val="00E42AC7"/>
    <w:rsid w:val="00E46270"/>
    <w:rsid w:val="00E511C0"/>
    <w:rsid w:val="00E55703"/>
    <w:rsid w:val="00E56CBE"/>
    <w:rsid w:val="00E655F0"/>
    <w:rsid w:val="00E7255D"/>
    <w:rsid w:val="00E74B62"/>
    <w:rsid w:val="00E8043D"/>
    <w:rsid w:val="00E86579"/>
    <w:rsid w:val="00E86995"/>
    <w:rsid w:val="00E92009"/>
    <w:rsid w:val="00EA5166"/>
    <w:rsid w:val="00EB1A53"/>
    <w:rsid w:val="00EB276B"/>
    <w:rsid w:val="00EB3894"/>
    <w:rsid w:val="00EB5FA3"/>
    <w:rsid w:val="00EB6185"/>
    <w:rsid w:val="00EC6D31"/>
    <w:rsid w:val="00ED5493"/>
    <w:rsid w:val="00ED638F"/>
    <w:rsid w:val="00ED7966"/>
    <w:rsid w:val="00EE0F09"/>
    <w:rsid w:val="00EE6070"/>
    <w:rsid w:val="00EE685B"/>
    <w:rsid w:val="00EE70CA"/>
    <w:rsid w:val="00EF16B8"/>
    <w:rsid w:val="00EF7DDA"/>
    <w:rsid w:val="00F03A64"/>
    <w:rsid w:val="00F105EB"/>
    <w:rsid w:val="00F1540E"/>
    <w:rsid w:val="00F165C9"/>
    <w:rsid w:val="00F16AC9"/>
    <w:rsid w:val="00F217DC"/>
    <w:rsid w:val="00F250CD"/>
    <w:rsid w:val="00F2689C"/>
    <w:rsid w:val="00F30630"/>
    <w:rsid w:val="00F362DF"/>
    <w:rsid w:val="00F3765C"/>
    <w:rsid w:val="00F44E88"/>
    <w:rsid w:val="00F54F83"/>
    <w:rsid w:val="00F56370"/>
    <w:rsid w:val="00F62A28"/>
    <w:rsid w:val="00F66A0E"/>
    <w:rsid w:val="00F67F93"/>
    <w:rsid w:val="00F7467C"/>
    <w:rsid w:val="00F75B7D"/>
    <w:rsid w:val="00F77A2B"/>
    <w:rsid w:val="00F82F5E"/>
    <w:rsid w:val="00F905FD"/>
    <w:rsid w:val="00FA0818"/>
    <w:rsid w:val="00FA45CD"/>
    <w:rsid w:val="00FA51FE"/>
    <w:rsid w:val="00FA6CED"/>
    <w:rsid w:val="00FA6D19"/>
    <w:rsid w:val="00FB31D6"/>
    <w:rsid w:val="00FB774E"/>
    <w:rsid w:val="00FD0CE1"/>
    <w:rsid w:val="00FD59AA"/>
    <w:rsid w:val="00FE6183"/>
    <w:rsid w:val="00FF23B7"/>
    <w:rsid w:val="18A32F70"/>
    <w:rsid w:val="422F4803"/>
    <w:rsid w:val="511A623B"/>
    <w:rsid w:val="5298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A3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38A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A838A3"/>
    <w:pPr>
      <w:jc w:val="both"/>
    </w:pPr>
    <w:rPr>
      <w:rFonts w:ascii="Times New Roman" w:hAnsi="Times New Roman"/>
      <w:szCs w:val="20"/>
      <w:lang w:val="ru-RU" w:eastAsia="ru-RU" w:bidi="ar-SA"/>
    </w:rPr>
  </w:style>
  <w:style w:type="paragraph" w:styleId="a7">
    <w:name w:val="header"/>
    <w:basedOn w:val="a"/>
    <w:rsid w:val="00A838A3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A838A3"/>
    <w:rPr>
      <w:rFonts w:ascii="Verdana" w:hAnsi="Verdana"/>
      <w:sz w:val="16"/>
      <w:szCs w:val="16"/>
      <w:lang w:val="ru-RU" w:eastAsia="ru-RU" w:bidi="ar-SA"/>
    </w:rPr>
  </w:style>
  <w:style w:type="character" w:styleId="a9">
    <w:name w:val="page number"/>
    <w:basedOn w:val="a0"/>
    <w:rsid w:val="00A838A3"/>
  </w:style>
  <w:style w:type="table" w:styleId="aa">
    <w:name w:val="Table Grid"/>
    <w:basedOn w:val="a1"/>
    <w:rsid w:val="00A838A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qFormat/>
    <w:rsid w:val="00A838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bidi="ar-SA"/>
    </w:rPr>
  </w:style>
  <w:style w:type="paragraph" w:customStyle="1" w:styleId="western">
    <w:name w:val="western"/>
    <w:basedOn w:val="a"/>
    <w:rsid w:val="00A838A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c">
    <w:name w:val="List Paragraph"/>
    <w:basedOn w:val="a"/>
    <w:qFormat/>
    <w:rsid w:val="00A838A3"/>
    <w:pPr>
      <w:spacing w:after="200" w:line="276" w:lineRule="auto"/>
      <w:ind w:left="720"/>
      <w:contextualSpacing/>
    </w:pPr>
    <w:rPr>
      <w:sz w:val="22"/>
      <w:szCs w:val="22"/>
      <w:lang w:val="ru-RU" w:eastAsia="ru-RU" w:bidi="ar-SA"/>
    </w:rPr>
  </w:style>
  <w:style w:type="paragraph" w:styleId="ad">
    <w:name w:val="No Spacing"/>
    <w:link w:val="ae"/>
    <w:uiPriority w:val="1"/>
    <w:qFormat/>
    <w:rsid w:val="00A838A3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qFormat/>
    <w:rsid w:val="00A838A3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a6">
    <w:name w:val="Основной текст Знак"/>
    <w:link w:val="a5"/>
    <w:rsid w:val="00A838A3"/>
    <w:rPr>
      <w:sz w:val="24"/>
    </w:rPr>
  </w:style>
  <w:style w:type="character" w:customStyle="1" w:styleId="ae">
    <w:name w:val="Без интервала Знак"/>
    <w:link w:val="ad"/>
    <w:uiPriority w:val="1"/>
    <w:rsid w:val="00A838A3"/>
    <w:rPr>
      <w:rFonts w:ascii="Calibri" w:hAnsi="Calibri"/>
      <w:sz w:val="22"/>
      <w:szCs w:val="22"/>
    </w:rPr>
  </w:style>
  <w:style w:type="paragraph" w:customStyle="1" w:styleId="1">
    <w:name w:val="Обычный1"/>
    <w:rsid w:val="00504074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10">
    <w:name w:val="Без интервала1"/>
    <w:basedOn w:val="a"/>
    <w:rsid w:val="006848BE"/>
    <w:pPr>
      <w:spacing w:before="100" w:beforeAutospacing="1" w:after="100" w:afterAutospacing="1" w:line="256" w:lineRule="auto"/>
    </w:pPr>
    <w:rPr>
      <w:lang w:val="ru-RU" w:eastAsia="ru-RU" w:bidi="ar-SA"/>
    </w:rPr>
  </w:style>
  <w:style w:type="paragraph" w:customStyle="1" w:styleId="NoSpacing1">
    <w:name w:val="No Spacing1"/>
    <w:basedOn w:val="a"/>
    <w:rsid w:val="00F3765C"/>
    <w:pPr>
      <w:spacing w:before="100" w:beforeAutospacing="1" w:after="100" w:afterAutospacing="1" w:line="240" w:lineRule="auto"/>
    </w:pPr>
    <w:rPr>
      <w:lang w:val="ru-RU" w:eastAsia="ru-RU" w:bidi="ar-SA"/>
    </w:rPr>
  </w:style>
  <w:style w:type="paragraph" w:customStyle="1" w:styleId="11">
    <w:name w:val="Основной текст1"/>
    <w:basedOn w:val="a"/>
    <w:rsid w:val="00C4176A"/>
    <w:pPr>
      <w:spacing w:before="100" w:beforeAutospacing="1" w:after="100" w:afterAutospacing="1" w:line="256" w:lineRule="auto"/>
      <w:jc w:val="both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E8249-0F6C-4675-AB9B-1027B8EB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Таманского сельского поселении Темрюкского района о деятельности администрации за 2012 год</vt:lpstr>
    </vt:vector>
  </TitlesOfParts>
  <Company>Hewlett-Packard</Company>
  <LinksUpToDate>false</LinksUpToDate>
  <CharactersWithSpaces>33787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Таманского сельского поселении Темрюкского района о деятельности администрации за 2012 год</dc:title>
  <dc:creator>1</dc:creator>
  <cp:lastModifiedBy>ABAIMOVA</cp:lastModifiedBy>
  <cp:revision>14</cp:revision>
  <cp:lastPrinted>2019-04-02T06:34:00Z</cp:lastPrinted>
  <dcterms:created xsi:type="dcterms:W3CDTF">2019-03-22T07:02:00Z</dcterms:created>
  <dcterms:modified xsi:type="dcterms:W3CDTF">2019-04-24T10:08:00Z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